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tblW w:w="14340" w:type="dxa"/>
        <w:tblBorders>
          <w:top w:val="single" w:sz="6" w:space="0" w:color="000000"/>
          <w:left w:val="single" w:sz="6" w:space="0" w:color="000000"/>
          <w:bottom w:val="single" w:sz="6" w:space="0" w:color="000000"/>
          <w:right w:val="single" w:sz="6" w:space="0" w:color="000000"/>
        </w:tblBorders>
        <w:shd w:val="clear" w:color="auto" w:fill="FFFAE0"/>
        <w:tblCellMar>
          <w:left w:w="0" w:type="dxa"/>
          <w:right w:w="0" w:type="dxa"/>
        </w:tblCellMar>
        <w:tblLook w:val="04A0" w:firstRow="1" w:lastRow="0" w:firstColumn="1" w:lastColumn="0" w:noHBand="0" w:noVBand="1"/>
        <w:tblDescription w:val="Traditional Pace: Segment 1"/>
      </w:tblPr>
      <w:tblGrid>
        <w:gridCol w:w="1434"/>
        <w:gridCol w:w="7170"/>
        <w:gridCol w:w="5736"/>
      </w:tblGrid>
      <w:tr w:rsidR="005D3679" w:rsidRPr="004460A5" w:rsidTr="002C74F9">
        <w:trPr>
          <w:trHeight w:val="58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7CC4C"/>
            <w:tcMar>
              <w:top w:w="120" w:type="dxa"/>
              <w:left w:w="120" w:type="dxa"/>
              <w:bottom w:w="120" w:type="dxa"/>
              <w:right w:w="120" w:type="dxa"/>
            </w:tcMar>
            <w:vAlign w:val="center"/>
            <w:hideMark/>
          </w:tcPr>
          <w:p w:rsidR="005D3679" w:rsidRDefault="005D3679" w:rsidP="002C74F9">
            <w:pPr>
              <w:spacing w:before="150" w:after="150" w:line="240" w:lineRule="auto"/>
              <w:jc w:val="center"/>
              <w:rPr>
                <w:rFonts w:ascii="Arial" w:eastAsia="Times New Roman" w:hAnsi="Arial" w:cs="Arial"/>
                <w:b/>
                <w:bCs/>
                <w:color w:val="000000"/>
                <w:sz w:val="19"/>
                <w:szCs w:val="19"/>
              </w:rPr>
            </w:pPr>
            <w:r>
              <w:rPr>
                <w:rFonts w:ascii="Arial" w:eastAsia="Times New Roman" w:hAnsi="Arial" w:cs="Arial"/>
                <w:b/>
                <w:bCs/>
                <w:color w:val="000000"/>
                <w:sz w:val="19"/>
                <w:szCs w:val="19"/>
              </w:rPr>
              <w:t xml:space="preserve">HS Spanish </w:t>
            </w:r>
            <w:r w:rsidR="0012261F">
              <w:rPr>
                <w:rFonts w:ascii="Arial" w:eastAsia="Times New Roman" w:hAnsi="Arial" w:cs="Arial"/>
                <w:b/>
                <w:bCs/>
                <w:color w:val="000000"/>
                <w:sz w:val="19"/>
                <w:szCs w:val="19"/>
              </w:rPr>
              <w:t>4 Honors</w:t>
            </w:r>
            <w:r w:rsidR="00B95179">
              <w:rPr>
                <w:rFonts w:ascii="Arial" w:eastAsia="Times New Roman" w:hAnsi="Arial" w:cs="Arial"/>
                <w:b/>
                <w:bCs/>
                <w:color w:val="000000"/>
                <w:sz w:val="19"/>
                <w:szCs w:val="19"/>
              </w:rPr>
              <w:t xml:space="preserve"> Traditional Pace, Segment 1</w:t>
            </w:r>
          </w:p>
          <w:p w:rsidR="00B66C98" w:rsidRDefault="00B66C98" w:rsidP="002C74F9">
            <w:pPr>
              <w:spacing w:before="150" w:after="150" w:line="240" w:lineRule="auto"/>
              <w:jc w:val="center"/>
              <w:rPr>
                <w:rFonts w:ascii="Arial" w:eastAsia="Times New Roman" w:hAnsi="Arial" w:cs="Arial"/>
                <w:b/>
                <w:bCs/>
                <w:color w:val="000000"/>
                <w:sz w:val="19"/>
                <w:szCs w:val="19"/>
              </w:rPr>
            </w:pPr>
            <w:r>
              <w:rPr>
                <w:rFonts w:ascii="Arial" w:eastAsia="Times New Roman" w:hAnsi="Arial" w:cs="Arial"/>
                <w:b/>
                <w:bCs/>
                <w:color w:val="000000"/>
                <w:sz w:val="19"/>
                <w:szCs w:val="19"/>
              </w:rPr>
              <w:t>NOTE: You MAY work ahead of pace if wish, making sure you follow the order in which the assignments are listed.</w:t>
            </w:r>
          </w:p>
          <w:p w:rsidR="00B66C98" w:rsidRDefault="00B66C98" w:rsidP="002C74F9">
            <w:pPr>
              <w:spacing w:before="150" w:after="150" w:line="240" w:lineRule="auto"/>
              <w:jc w:val="center"/>
              <w:rPr>
                <w:rFonts w:ascii="Arial" w:eastAsia="Times New Roman" w:hAnsi="Arial" w:cs="Arial"/>
                <w:b/>
                <w:bCs/>
                <w:color w:val="FF0000"/>
                <w:sz w:val="32"/>
                <w:szCs w:val="32"/>
              </w:rPr>
            </w:pPr>
            <w:r>
              <w:rPr>
                <w:rFonts w:ascii="Arial" w:eastAsia="Times New Roman" w:hAnsi="Arial" w:cs="Arial"/>
                <w:b/>
                <w:bCs/>
                <w:color w:val="FF0000"/>
                <w:sz w:val="32"/>
                <w:szCs w:val="32"/>
              </w:rPr>
              <w:t>***You are expected to STAY ON PACE, or ahead of pace</w:t>
            </w:r>
            <w:proofErr w:type="gramStart"/>
            <w:r>
              <w:rPr>
                <w:rFonts w:ascii="Arial" w:eastAsia="Times New Roman" w:hAnsi="Arial" w:cs="Arial"/>
                <w:b/>
                <w:bCs/>
                <w:color w:val="FF0000"/>
                <w:sz w:val="32"/>
                <w:szCs w:val="32"/>
              </w:rPr>
              <w:t>.*</w:t>
            </w:r>
            <w:proofErr w:type="gramEnd"/>
            <w:r>
              <w:rPr>
                <w:rFonts w:ascii="Arial" w:eastAsia="Times New Roman" w:hAnsi="Arial" w:cs="Arial"/>
                <w:b/>
                <w:bCs/>
                <w:color w:val="FF0000"/>
                <w:sz w:val="32"/>
                <w:szCs w:val="32"/>
              </w:rPr>
              <w:t>**</w:t>
            </w:r>
          </w:p>
          <w:p w:rsidR="00B66C98" w:rsidRPr="004460A5" w:rsidRDefault="00B66C98" w:rsidP="002C74F9">
            <w:pPr>
              <w:spacing w:before="150" w:after="150" w:line="240" w:lineRule="auto"/>
              <w:jc w:val="center"/>
              <w:rPr>
                <w:rFonts w:ascii="Arial" w:eastAsia="Times New Roman" w:hAnsi="Arial" w:cs="Arial"/>
                <w:b/>
                <w:bCs/>
                <w:color w:val="000000"/>
                <w:sz w:val="19"/>
                <w:szCs w:val="19"/>
              </w:rPr>
            </w:pPr>
            <w:r>
              <w:rPr>
                <w:rFonts w:ascii="Arial" w:eastAsia="Times New Roman" w:hAnsi="Arial" w:cs="Arial"/>
                <w:b/>
                <w:bCs/>
                <w:color w:val="FF0000"/>
                <w:sz w:val="19"/>
                <w:szCs w:val="19"/>
              </w:rPr>
              <w:t>You MUST submit work EVERY WEEK</w:t>
            </w:r>
            <w:r>
              <w:rPr>
                <w:rFonts w:ascii="Arial" w:eastAsia="Times New Roman" w:hAnsi="Arial" w:cs="Arial"/>
                <w:b/>
                <w:bCs/>
                <w:color w:val="000000"/>
                <w:sz w:val="19"/>
                <w:szCs w:val="19"/>
              </w:rPr>
              <w:t>, even if you are ahead of pace!</w:t>
            </w:r>
          </w:p>
        </w:tc>
      </w:tr>
      <w:tr w:rsidR="005D3679" w:rsidRPr="004460A5" w:rsidTr="002C74F9">
        <w:tc>
          <w:tcPr>
            <w:tcW w:w="500" w:type="pct"/>
            <w:tcBorders>
              <w:top w:val="single" w:sz="6" w:space="0" w:color="000000"/>
              <w:left w:val="single" w:sz="6" w:space="0" w:color="000000"/>
              <w:bottom w:val="single" w:sz="6" w:space="0" w:color="000000"/>
              <w:right w:val="single" w:sz="6" w:space="0" w:color="000000"/>
            </w:tcBorders>
            <w:shd w:val="clear" w:color="auto" w:fill="F7CC4C"/>
            <w:tcMar>
              <w:top w:w="120" w:type="dxa"/>
              <w:left w:w="120" w:type="dxa"/>
              <w:bottom w:w="120" w:type="dxa"/>
              <w:right w:w="120" w:type="dxa"/>
            </w:tcMar>
            <w:vAlign w:val="center"/>
            <w:hideMark/>
          </w:tcPr>
          <w:p w:rsidR="005D3679" w:rsidRDefault="005D3679" w:rsidP="002C74F9">
            <w:pPr>
              <w:spacing w:before="100" w:beforeAutospacing="1" w:after="100" w:afterAutospacing="1" w:line="240" w:lineRule="auto"/>
              <w:jc w:val="center"/>
              <w:rPr>
                <w:rFonts w:ascii="Arial" w:eastAsia="Times New Roman" w:hAnsi="Arial" w:cs="Arial"/>
                <w:b/>
                <w:bCs/>
                <w:color w:val="000000"/>
                <w:sz w:val="19"/>
                <w:szCs w:val="19"/>
              </w:rPr>
            </w:pPr>
            <w:r w:rsidRPr="004460A5">
              <w:rPr>
                <w:rFonts w:ascii="Arial" w:eastAsia="Times New Roman" w:hAnsi="Arial" w:cs="Arial"/>
                <w:b/>
                <w:bCs/>
                <w:color w:val="000000"/>
                <w:sz w:val="19"/>
                <w:szCs w:val="19"/>
              </w:rPr>
              <w:t>Week</w:t>
            </w:r>
            <w:r>
              <w:rPr>
                <w:rFonts w:ascii="Arial" w:eastAsia="Times New Roman" w:hAnsi="Arial" w:cs="Arial"/>
                <w:b/>
                <w:bCs/>
                <w:color w:val="000000"/>
                <w:sz w:val="19"/>
                <w:szCs w:val="19"/>
              </w:rPr>
              <w:t>/</w:t>
            </w:r>
          </w:p>
          <w:p w:rsidR="005D3679" w:rsidRPr="004460A5" w:rsidRDefault="005D3679" w:rsidP="002C74F9">
            <w:pPr>
              <w:spacing w:before="100" w:beforeAutospacing="1" w:after="100" w:afterAutospacing="1" w:line="240" w:lineRule="auto"/>
              <w:jc w:val="center"/>
              <w:rPr>
                <w:rFonts w:ascii="Arial" w:eastAsia="Times New Roman" w:hAnsi="Arial" w:cs="Arial"/>
                <w:b/>
                <w:bCs/>
                <w:color w:val="000000"/>
                <w:sz w:val="19"/>
                <w:szCs w:val="19"/>
              </w:rPr>
            </w:pPr>
            <w:r>
              <w:rPr>
                <w:rFonts w:ascii="Arial" w:eastAsia="Times New Roman" w:hAnsi="Arial" w:cs="Arial"/>
                <w:b/>
                <w:bCs/>
                <w:color w:val="000000"/>
                <w:sz w:val="19"/>
                <w:szCs w:val="19"/>
              </w:rPr>
              <w:t>DUE DATE</w:t>
            </w:r>
          </w:p>
        </w:tc>
        <w:tc>
          <w:tcPr>
            <w:tcW w:w="2500" w:type="pct"/>
            <w:tcBorders>
              <w:top w:val="single" w:sz="6" w:space="0" w:color="000000"/>
              <w:left w:val="single" w:sz="6" w:space="0" w:color="000000"/>
              <w:bottom w:val="single" w:sz="6" w:space="0" w:color="000000"/>
              <w:right w:val="single" w:sz="6" w:space="0" w:color="000000"/>
            </w:tcBorders>
            <w:shd w:val="clear" w:color="auto" w:fill="F7CC4C"/>
            <w:tcMar>
              <w:top w:w="120" w:type="dxa"/>
              <w:left w:w="120" w:type="dxa"/>
              <w:bottom w:w="120" w:type="dxa"/>
              <w:right w:w="120" w:type="dxa"/>
            </w:tcMar>
            <w:vAlign w:val="center"/>
            <w:hideMark/>
          </w:tcPr>
          <w:p w:rsidR="005D3679" w:rsidRPr="004460A5" w:rsidRDefault="005D3679" w:rsidP="002C74F9">
            <w:pPr>
              <w:spacing w:before="100" w:beforeAutospacing="1" w:after="100" w:afterAutospacing="1" w:line="240" w:lineRule="auto"/>
              <w:jc w:val="center"/>
              <w:rPr>
                <w:rFonts w:ascii="Arial" w:eastAsia="Times New Roman" w:hAnsi="Arial" w:cs="Arial"/>
                <w:b/>
                <w:bCs/>
                <w:color w:val="000000"/>
                <w:sz w:val="19"/>
                <w:szCs w:val="19"/>
              </w:rPr>
            </w:pPr>
            <w:r w:rsidRPr="004460A5">
              <w:rPr>
                <w:rFonts w:ascii="Arial" w:eastAsia="Times New Roman" w:hAnsi="Arial" w:cs="Arial"/>
                <w:b/>
                <w:bCs/>
                <w:color w:val="000000"/>
                <w:sz w:val="19"/>
                <w:szCs w:val="19"/>
              </w:rPr>
              <w:t>Lessons and Assignments</w:t>
            </w:r>
          </w:p>
        </w:tc>
        <w:tc>
          <w:tcPr>
            <w:tcW w:w="2000" w:type="pct"/>
            <w:tcBorders>
              <w:top w:val="single" w:sz="6" w:space="0" w:color="000000"/>
              <w:left w:val="single" w:sz="6" w:space="0" w:color="000000"/>
              <w:bottom w:val="single" w:sz="6" w:space="0" w:color="000000"/>
              <w:right w:val="single" w:sz="6" w:space="0" w:color="000000"/>
            </w:tcBorders>
            <w:shd w:val="clear" w:color="auto" w:fill="F7CC4C"/>
            <w:tcMar>
              <w:top w:w="120" w:type="dxa"/>
              <w:left w:w="120" w:type="dxa"/>
              <w:bottom w:w="120" w:type="dxa"/>
              <w:right w:w="120" w:type="dxa"/>
            </w:tcMar>
            <w:vAlign w:val="center"/>
            <w:hideMark/>
          </w:tcPr>
          <w:p w:rsidR="005D3679" w:rsidRPr="004460A5" w:rsidRDefault="005D3679" w:rsidP="002C74F9">
            <w:pPr>
              <w:spacing w:before="100" w:beforeAutospacing="1" w:after="100" w:afterAutospacing="1" w:line="240" w:lineRule="auto"/>
              <w:jc w:val="center"/>
              <w:rPr>
                <w:rFonts w:ascii="Arial" w:eastAsia="Times New Roman" w:hAnsi="Arial" w:cs="Arial"/>
                <w:b/>
                <w:bCs/>
                <w:color w:val="000000"/>
                <w:sz w:val="19"/>
                <w:szCs w:val="19"/>
              </w:rPr>
            </w:pPr>
            <w:r>
              <w:rPr>
                <w:rFonts w:ascii="Arial" w:eastAsia="Times New Roman" w:hAnsi="Arial" w:cs="Arial"/>
                <w:b/>
                <w:bCs/>
                <w:color w:val="000000"/>
                <w:sz w:val="19"/>
                <w:szCs w:val="19"/>
              </w:rPr>
              <w:t>Learning Goals</w:t>
            </w:r>
          </w:p>
        </w:tc>
      </w:tr>
      <w:tr w:rsidR="00EF6536" w:rsidRPr="00732B99" w:rsidTr="002C74F9">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hideMark/>
          </w:tcPr>
          <w:p w:rsidR="00EF6536" w:rsidRPr="00732B99" w:rsidRDefault="00EF6536" w:rsidP="002C74F9">
            <w:pPr>
              <w:spacing w:after="0" w:line="240" w:lineRule="auto"/>
              <w:jc w:val="center"/>
              <w:rPr>
                <w:rFonts w:eastAsia="Times New Roman" w:cstheme="minorHAnsi"/>
                <w:b/>
                <w:color w:val="000000"/>
                <w:sz w:val="21"/>
                <w:szCs w:val="21"/>
              </w:rPr>
            </w:pPr>
            <w:r w:rsidRPr="00732B99">
              <w:rPr>
                <w:rFonts w:eastAsia="Times New Roman" w:cstheme="minorHAnsi"/>
                <w:b/>
                <w:color w:val="000000"/>
                <w:sz w:val="21"/>
                <w:szCs w:val="21"/>
              </w:rPr>
              <w:t>1</w:t>
            </w:r>
          </w:p>
          <w:p w:rsidR="00EF6536" w:rsidRPr="00732B99" w:rsidRDefault="00EF6536" w:rsidP="002C74F9">
            <w:pPr>
              <w:spacing w:after="0" w:line="240" w:lineRule="auto"/>
              <w:jc w:val="center"/>
              <w:rPr>
                <w:rFonts w:eastAsia="Times New Roman" w:cstheme="minorHAnsi"/>
                <w:b/>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A454F8" w:rsidRPr="00732B99" w:rsidRDefault="00A454F8" w:rsidP="00A454F8">
            <w:pPr>
              <w:spacing w:before="100" w:beforeAutospacing="1" w:after="100" w:afterAutospacing="1" w:line="240" w:lineRule="auto"/>
              <w:rPr>
                <w:rFonts w:eastAsia="Times New Roman" w:cstheme="minorHAnsi"/>
                <w:b/>
                <w:bCs/>
                <w:sz w:val="21"/>
                <w:szCs w:val="21"/>
              </w:rPr>
            </w:pPr>
            <w:r>
              <w:rPr>
                <w:rFonts w:cstheme="minorHAnsi"/>
                <w:b/>
              </w:rPr>
              <w:t>4</w:t>
            </w:r>
            <w:r w:rsidRPr="00732B99">
              <w:rPr>
                <w:rFonts w:cstheme="minorHAnsi"/>
                <w:b/>
              </w:rPr>
              <w:t xml:space="preserve">.00 </w:t>
            </w:r>
            <w:proofErr w:type="spellStart"/>
            <w:r>
              <w:rPr>
                <w:rFonts w:cstheme="minorHAnsi"/>
                <w:b/>
              </w:rPr>
              <w:t>Felicidad</w:t>
            </w:r>
            <w:proofErr w:type="spellEnd"/>
            <w:r>
              <w:rPr>
                <w:rFonts w:cstheme="minorHAnsi"/>
                <w:b/>
              </w:rPr>
              <w:t xml:space="preserve"> no </w:t>
            </w:r>
            <w:proofErr w:type="spellStart"/>
            <w:r>
              <w:rPr>
                <w:rFonts w:cstheme="minorHAnsi"/>
                <w:b/>
              </w:rPr>
              <w:t>es</w:t>
            </w:r>
            <w:proofErr w:type="spellEnd"/>
            <w:r>
              <w:rPr>
                <w:rFonts w:cstheme="minorHAnsi"/>
                <w:b/>
              </w:rPr>
              <w:t xml:space="preserve"> </w:t>
            </w:r>
            <w:proofErr w:type="spellStart"/>
            <w:r>
              <w:rPr>
                <w:rFonts w:cstheme="minorHAnsi"/>
                <w:b/>
              </w:rPr>
              <w:t>hacer</w:t>
            </w:r>
            <w:proofErr w:type="spellEnd"/>
            <w:r>
              <w:rPr>
                <w:rFonts w:cstheme="minorHAnsi"/>
                <w:b/>
              </w:rPr>
              <w:t xml:space="preserve"> lo que </w:t>
            </w:r>
            <w:proofErr w:type="spellStart"/>
            <w:r>
              <w:rPr>
                <w:rFonts w:cstheme="minorHAnsi"/>
                <w:b/>
              </w:rPr>
              <w:t>quieres</w:t>
            </w:r>
            <w:proofErr w:type="spellEnd"/>
            <w:r>
              <w:rPr>
                <w:rFonts w:cstheme="minorHAnsi"/>
                <w:b/>
              </w:rPr>
              <w:t xml:space="preserve"> </w:t>
            </w:r>
            <w:proofErr w:type="spellStart"/>
            <w:r>
              <w:rPr>
                <w:rFonts w:cstheme="minorHAnsi"/>
                <w:b/>
              </w:rPr>
              <w:t>sino</w:t>
            </w:r>
            <w:proofErr w:type="spellEnd"/>
            <w:r>
              <w:rPr>
                <w:rFonts w:cstheme="minorHAnsi"/>
                <w:b/>
              </w:rPr>
              <w:t xml:space="preserve"> </w:t>
            </w:r>
            <w:proofErr w:type="spellStart"/>
            <w:r>
              <w:rPr>
                <w:rFonts w:cstheme="minorHAnsi"/>
                <w:b/>
              </w:rPr>
              <w:t>qurer</w:t>
            </w:r>
            <w:proofErr w:type="spellEnd"/>
            <w:r>
              <w:rPr>
                <w:rFonts w:cstheme="minorHAnsi"/>
                <w:b/>
              </w:rPr>
              <w:t xml:space="preserve"> lo que </w:t>
            </w:r>
            <w:proofErr w:type="spellStart"/>
            <w:r>
              <w:rPr>
                <w:rFonts w:cstheme="minorHAnsi"/>
                <w:b/>
              </w:rPr>
              <w:t>haces</w:t>
            </w:r>
            <w:proofErr w:type="spellEnd"/>
          </w:p>
          <w:p w:rsidR="0012261F" w:rsidRPr="00732B99" w:rsidRDefault="00A454F8" w:rsidP="00A454F8">
            <w:pPr>
              <w:spacing w:line="300" w:lineRule="atLeast"/>
              <w:rPr>
                <w:rFonts w:cstheme="minorHAnsi"/>
                <w:b/>
              </w:rPr>
            </w:pPr>
            <w:r>
              <w:rPr>
                <w:rFonts w:cstheme="minorHAnsi"/>
                <w:b/>
              </w:rPr>
              <w:t>4</w:t>
            </w:r>
            <w:r w:rsidRPr="00732B99">
              <w:rPr>
                <w:rFonts w:cstheme="minorHAnsi"/>
                <w:b/>
              </w:rPr>
              <w:t xml:space="preserve">.01 </w:t>
            </w:r>
            <w:proofErr w:type="spellStart"/>
            <w:r>
              <w:rPr>
                <w:rFonts w:cstheme="minorHAnsi"/>
                <w:b/>
              </w:rPr>
              <w:t>Celebraciones</w:t>
            </w:r>
            <w:proofErr w:type="spellEnd"/>
            <w:r>
              <w:rPr>
                <w:rFonts w:cstheme="minorHAnsi"/>
                <w:b/>
              </w:rPr>
              <w:t xml:space="preserve"> y </w:t>
            </w:r>
            <w:proofErr w:type="spellStart"/>
            <w:r>
              <w:rPr>
                <w:rFonts w:cstheme="minorHAnsi"/>
                <w:b/>
              </w:rPr>
              <w:t>creencias</w:t>
            </w:r>
            <w:proofErr w:type="spellEnd"/>
          </w:p>
        </w:tc>
        <w:tc>
          <w:tcPr>
            <w:tcW w:w="0" w:type="auto"/>
            <w:vMerge w:val="restart"/>
            <w:tcBorders>
              <w:top w:val="single" w:sz="6" w:space="0" w:color="000000"/>
              <w:left w:val="single" w:sz="6" w:space="0" w:color="000000"/>
              <w:right w:val="single" w:sz="6" w:space="0" w:color="000000"/>
            </w:tcBorders>
            <w:shd w:val="clear" w:color="auto" w:fill="FFFAE0"/>
            <w:tcMar>
              <w:top w:w="120" w:type="dxa"/>
              <w:left w:w="120" w:type="dxa"/>
              <w:bottom w:w="120" w:type="dxa"/>
              <w:right w:w="120" w:type="dxa"/>
            </w:tcMar>
            <w:vAlign w:val="center"/>
            <w:hideMark/>
          </w:tcPr>
          <w:p w:rsidR="00EE3A5A" w:rsidRPr="00732B99" w:rsidRDefault="00A454F8" w:rsidP="00EE3A5A">
            <w:pPr>
              <w:spacing w:after="0" w:line="240" w:lineRule="auto"/>
              <w:rPr>
                <w:rFonts w:eastAsia="Times New Roman" w:cstheme="minorHAnsi"/>
                <w:b/>
                <w:color w:val="000000"/>
                <w:sz w:val="21"/>
                <w:szCs w:val="21"/>
              </w:rPr>
            </w:pPr>
            <w:r>
              <w:rPr>
                <w:rFonts w:eastAsia="Times New Roman" w:cstheme="minorHAnsi"/>
                <w:b/>
                <w:color w:val="000000"/>
                <w:sz w:val="21"/>
                <w:szCs w:val="21"/>
              </w:rPr>
              <w:t>By the ending of Module 4</w:t>
            </w:r>
            <w:r w:rsidR="00166440" w:rsidRPr="00732B99">
              <w:rPr>
                <w:rFonts w:eastAsia="Times New Roman" w:cstheme="minorHAnsi"/>
                <w:b/>
                <w:color w:val="000000"/>
                <w:sz w:val="21"/>
                <w:szCs w:val="21"/>
              </w:rPr>
              <w:t>, you will be able to</w:t>
            </w:r>
            <w:r w:rsidR="00EE3A5A" w:rsidRPr="00732B99">
              <w:rPr>
                <w:rFonts w:eastAsia="Times New Roman" w:cstheme="minorHAnsi"/>
                <w:b/>
                <w:color w:val="000000"/>
                <w:sz w:val="21"/>
                <w:szCs w:val="21"/>
              </w:rPr>
              <w:t>…</w:t>
            </w:r>
          </w:p>
          <w:p w:rsidR="00EE3A5A" w:rsidRPr="00732B99" w:rsidRDefault="00EE3A5A" w:rsidP="00EE3A5A">
            <w:pPr>
              <w:spacing w:after="0" w:line="240" w:lineRule="auto"/>
              <w:rPr>
                <w:rFonts w:eastAsia="Times New Roman" w:cstheme="minorHAnsi"/>
                <w:b/>
                <w:color w:val="000000"/>
                <w:sz w:val="21"/>
                <w:szCs w:val="21"/>
              </w:rPr>
            </w:pPr>
          </w:p>
          <w:p w:rsidR="00C55B2E" w:rsidRPr="00C55B2E" w:rsidRDefault="00C55B2E" w:rsidP="00C55B2E">
            <w:pPr>
              <w:numPr>
                <w:ilvl w:val="0"/>
                <w:numId w:val="15"/>
              </w:numPr>
              <w:shd w:val="clear" w:color="auto" w:fill="FFFFFF"/>
              <w:spacing w:before="100" w:beforeAutospacing="1" w:after="100" w:afterAutospacing="1" w:line="240" w:lineRule="auto"/>
              <w:rPr>
                <w:rFonts w:ascii="Arial" w:eastAsia="Times New Roman" w:hAnsi="Arial" w:cs="Arial"/>
                <w:color w:val="222222"/>
                <w:sz w:val="21"/>
                <w:szCs w:val="21"/>
              </w:rPr>
            </w:pPr>
            <w:r w:rsidRPr="00C55B2E">
              <w:rPr>
                <w:rFonts w:ascii="Arial" w:eastAsia="Times New Roman" w:hAnsi="Arial" w:cs="Arial"/>
                <w:color w:val="222222"/>
                <w:sz w:val="21"/>
                <w:szCs w:val="21"/>
              </w:rPr>
              <w:t>demonstrate command of the Spanish language and related culture by responding to questions using a variety of tenses, words with Latin origin, the various uses and placements of pronouns, infinitives, adverbs, progressive tenses, the conditional perfect and the imperfect subjunctive mood as well as vocabulary and culture related to family, community, and love</w:t>
            </w:r>
          </w:p>
          <w:p w:rsidR="00C55B2E" w:rsidRPr="00C55B2E" w:rsidRDefault="00C55B2E" w:rsidP="00C55B2E">
            <w:pPr>
              <w:numPr>
                <w:ilvl w:val="0"/>
                <w:numId w:val="15"/>
              </w:numPr>
              <w:shd w:val="clear" w:color="auto" w:fill="FFFFFF"/>
              <w:spacing w:before="100" w:beforeAutospacing="1" w:after="100" w:afterAutospacing="1" w:line="240" w:lineRule="auto"/>
              <w:rPr>
                <w:rFonts w:ascii="Arial" w:eastAsia="Times New Roman" w:hAnsi="Arial" w:cs="Arial"/>
                <w:color w:val="222222"/>
                <w:sz w:val="21"/>
                <w:szCs w:val="21"/>
              </w:rPr>
            </w:pPr>
            <w:r w:rsidRPr="00C55B2E">
              <w:rPr>
                <w:rFonts w:ascii="Arial" w:eastAsia="Times New Roman" w:hAnsi="Arial" w:cs="Arial"/>
                <w:color w:val="222222"/>
                <w:sz w:val="21"/>
                <w:szCs w:val="21"/>
              </w:rPr>
              <w:t>Demonstrate command of the Spanish language and related culture by orally presenting information on superstitions, celebrations, travel, sports and leisure, post-secondary education, and careers</w:t>
            </w:r>
          </w:p>
          <w:p w:rsidR="00B95179" w:rsidRPr="00732B99" w:rsidRDefault="00B95179" w:rsidP="00166440">
            <w:pPr>
              <w:pStyle w:val="ListParagraph"/>
              <w:spacing w:after="0" w:line="240" w:lineRule="auto"/>
              <w:rPr>
                <w:rFonts w:eastAsia="Times New Roman" w:cstheme="minorHAnsi"/>
                <w:b/>
                <w:color w:val="000000"/>
                <w:sz w:val="21"/>
                <w:szCs w:val="21"/>
              </w:rPr>
            </w:pPr>
          </w:p>
        </w:tc>
      </w:tr>
      <w:tr w:rsidR="00EF6536" w:rsidRPr="00732B99" w:rsidTr="002C74F9">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EF6536" w:rsidRPr="00732B99" w:rsidRDefault="00EF6536" w:rsidP="002C74F9">
            <w:pPr>
              <w:spacing w:after="0" w:line="240" w:lineRule="auto"/>
              <w:jc w:val="center"/>
              <w:rPr>
                <w:rFonts w:eastAsia="Times New Roman" w:cstheme="minorHAnsi"/>
                <w:b/>
                <w:color w:val="000000"/>
                <w:sz w:val="21"/>
                <w:szCs w:val="21"/>
              </w:rPr>
            </w:pPr>
            <w:r w:rsidRPr="00732B99">
              <w:rPr>
                <w:rFonts w:eastAsia="Times New Roman" w:cstheme="minorHAnsi"/>
                <w:b/>
                <w:color w:val="000000"/>
                <w:sz w:val="21"/>
                <w:szCs w:val="21"/>
              </w:rPr>
              <w:t>2</w:t>
            </w:r>
          </w:p>
          <w:p w:rsidR="00EF6536" w:rsidRPr="00732B99" w:rsidRDefault="00EF6536" w:rsidP="002C74F9">
            <w:pPr>
              <w:spacing w:after="0" w:line="240" w:lineRule="auto"/>
              <w:jc w:val="center"/>
              <w:rPr>
                <w:rFonts w:eastAsia="Times New Roman" w:cstheme="minorHAnsi"/>
                <w:b/>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A454F8" w:rsidRPr="00732B99" w:rsidRDefault="00A454F8" w:rsidP="00A454F8">
            <w:pPr>
              <w:spacing w:before="100" w:beforeAutospacing="1" w:after="100" w:afterAutospacing="1" w:line="240" w:lineRule="auto"/>
              <w:rPr>
                <w:rFonts w:cstheme="minorHAnsi"/>
                <w:b/>
              </w:rPr>
            </w:pPr>
            <w:r>
              <w:rPr>
                <w:rFonts w:cstheme="minorHAnsi"/>
                <w:b/>
              </w:rPr>
              <w:t>4</w:t>
            </w:r>
            <w:r w:rsidRPr="00732B99">
              <w:rPr>
                <w:rFonts w:cstheme="minorHAnsi"/>
                <w:b/>
              </w:rPr>
              <w:t>.0</w:t>
            </w:r>
            <w:r>
              <w:rPr>
                <w:rFonts w:cstheme="minorHAnsi"/>
                <w:b/>
              </w:rPr>
              <w:t xml:space="preserve">2 </w:t>
            </w:r>
            <w:proofErr w:type="spellStart"/>
            <w:r>
              <w:rPr>
                <w:rFonts w:cstheme="minorHAnsi"/>
                <w:b/>
              </w:rPr>
              <w:t>Viajar</w:t>
            </w:r>
            <w:proofErr w:type="spellEnd"/>
            <w:r>
              <w:rPr>
                <w:rFonts w:cstheme="minorHAnsi"/>
                <w:b/>
              </w:rPr>
              <w:t xml:space="preserve"> </w:t>
            </w:r>
            <w:proofErr w:type="spellStart"/>
            <w:r>
              <w:rPr>
                <w:rFonts w:cstheme="minorHAnsi"/>
                <w:b/>
              </w:rPr>
              <w:t>por</w:t>
            </w:r>
            <w:proofErr w:type="spellEnd"/>
            <w:r>
              <w:rPr>
                <w:rFonts w:cstheme="minorHAnsi"/>
                <w:b/>
              </w:rPr>
              <w:t xml:space="preserve"> el </w:t>
            </w:r>
            <w:proofErr w:type="spellStart"/>
            <w:r>
              <w:rPr>
                <w:rFonts w:cstheme="minorHAnsi"/>
                <w:b/>
              </w:rPr>
              <w:t>mundo</w:t>
            </w:r>
            <w:proofErr w:type="spellEnd"/>
          </w:p>
          <w:p w:rsidR="005E18E4" w:rsidRPr="00732B99" w:rsidRDefault="00A454F8" w:rsidP="00A454F8">
            <w:pPr>
              <w:spacing w:before="100" w:beforeAutospacing="1" w:after="100" w:afterAutospacing="1" w:line="240" w:lineRule="auto"/>
              <w:rPr>
                <w:rFonts w:eastAsia="Times New Roman" w:cstheme="minorHAnsi"/>
                <w:b/>
                <w:sz w:val="21"/>
                <w:szCs w:val="21"/>
              </w:rPr>
            </w:pPr>
            <w:r>
              <w:rPr>
                <w:rFonts w:cstheme="minorHAnsi"/>
                <w:b/>
              </w:rPr>
              <w:t>4</w:t>
            </w:r>
            <w:r w:rsidRPr="00732B99">
              <w:rPr>
                <w:rFonts w:cstheme="minorHAnsi"/>
                <w:b/>
              </w:rPr>
              <w:t xml:space="preserve">.03 </w:t>
            </w:r>
            <w:r>
              <w:rPr>
                <w:rFonts w:cstheme="minorHAnsi"/>
                <w:b/>
              </w:rPr>
              <w:t xml:space="preserve">Los </w:t>
            </w:r>
            <w:proofErr w:type="spellStart"/>
            <w:r>
              <w:rPr>
                <w:rFonts w:cstheme="minorHAnsi"/>
                <w:b/>
              </w:rPr>
              <w:t>pasatiempos</w:t>
            </w:r>
            <w:proofErr w:type="spellEnd"/>
            <w:r>
              <w:rPr>
                <w:rFonts w:cstheme="minorHAnsi"/>
                <w:b/>
              </w:rPr>
              <w:t xml:space="preserve"> del </w:t>
            </w:r>
            <w:proofErr w:type="spellStart"/>
            <w:r>
              <w:rPr>
                <w:rFonts w:cstheme="minorHAnsi"/>
                <w:b/>
              </w:rPr>
              <w:t>mundo</w:t>
            </w:r>
            <w:proofErr w:type="spellEnd"/>
          </w:p>
        </w:tc>
        <w:tc>
          <w:tcPr>
            <w:tcW w:w="0" w:type="auto"/>
            <w:vMerge/>
            <w:tcBorders>
              <w:top w:val="single" w:sz="6" w:space="0" w:color="000000"/>
              <w:left w:val="single" w:sz="6" w:space="0" w:color="000000"/>
              <w:right w:val="single" w:sz="6" w:space="0" w:color="000000"/>
            </w:tcBorders>
            <w:shd w:val="clear" w:color="auto" w:fill="FFFAE0"/>
            <w:tcMar>
              <w:top w:w="120" w:type="dxa"/>
              <w:left w:w="120" w:type="dxa"/>
              <w:bottom w:w="120" w:type="dxa"/>
              <w:right w:w="120" w:type="dxa"/>
            </w:tcMar>
            <w:vAlign w:val="center"/>
          </w:tcPr>
          <w:p w:rsidR="00EF6536" w:rsidRPr="00732B99" w:rsidRDefault="00EF6536" w:rsidP="002C74F9">
            <w:pPr>
              <w:spacing w:after="0" w:line="240" w:lineRule="auto"/>
              <w:rPr>
                <w:rFonts w:eastAsia="Times New Roman" w:cstheme="minorHAnsi"/>
                <w:b/>
                <w:color w:val="000000"/>
                <w:sz w:val="21"/>
                <w:szCs w:val="21"/>
              </w:rPr>
            </w:pPr>
          </w:p>
        </w:tc>
      </w:tr>
      <w:tr w:rsidR="00EF6536" w:rsidRPr="00732B99" w:rsidTr="002C74F9">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EF6536" w:rsidRPr="00732B99" w:rsidRDefault="00EF6536" w:rsidP="002C74F9">
            <w:pPr>
              <w:spacing w:after="0" w:line="240" w:lineRule="auto"/>
              <w:jc w:val="center"/>
              <w:rPr>
                <w:rFonts w:eastAsia="Times New Roman" w:cstheme="minorHAnsi"/>
                <w:b/>
                <w:color w:val="000000"/>
                <w:sz w:val="21"/>
                <w:szCs w:val="21"/>
              </w:rPr>
            </w:pPr>
            <w:r w:rsidRPr="00732B99">
              <w:rPr>
                <w:rFonts w:eastAsia="Times New Roman" w:cstheme="minorHAnsi"/>
                <w:b/>
                <w:color w:val="000000"/>
                <w:sz w:val="21"/>
                <w:szCs w:val="21"/>
              </w:rPr>
              <w:t>3</w:t>
            </w:r>
          </w:p>
          <w:p w:rsidR="00EF6536" w:rsidRPr="00732B99" w:rsidRDefault="00EF6536" w:rsidP="002C74F9">
            <w:pPr>
              <w:spacing w:after="0" w:line="240" w:lineRule="auto"/>
              <w:jc w:val="center"/>
              <w:rPr>
                <w:rFonts w:eastAsia="Times New Roman" w:cstheme="minorHAnsi"/>
                <w:b/>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A454F8" w:rsidRPr="00732B99" w:rsidRDefault="00A454F8" w:rsidP="00A454F8">
            <w:pPr>
              <w:spacing w:before="100" w:beforeAutospacing="1" w:after="100" w:afterAutospacing="1" w:line="240" w:lineRule="auto"/>
              <w:rPr>
                <w:rFonts w:cstheme="minorHAnsi"/>
                <w:b/>
              </w:rPr>
            </w:pPr>
            <w:r>
              <w:rPr>
                <w:rFonts w:cstheme="minorHAnsi"/>
                <w:b/>
              </w:rPr>
              <w:t>4</w:t>
            </w:r>
            <w:r w:rsidRPr="00732B99">
              <w:rPr>
                <w:rFonts w:cstheme="minorHAnsi"/>
                <w:b/>
              </w:rPr>
              <w:t xml:space="preserve">.04 </w:t>
            </w:r>
            <w:r>
              <w:rPr>
                <w:rFonts w:cstheme="minorHAnsi"/>
                <w:b/>
              </w:rPr>
              <w:t xml:space="preserve">La </w:t>
            </w:r>
            <w:proofErr w:type="spellStart"/>
            <w:r>
              <w:rPr>
                <w:rFonts w:cstheme="minorHAnsi"/>
                <w:b/>
              </w:rPr>
              <w:t>educación</w:t>
            </w:r>
            <w:proofErr w:type="spellEnd"/>
            <w:r>
              <w:rPr>
                <w:rFonts w:cstheme="minorHAnsi"/>
                <w:b/>
              </w:rPr>
              <w:t xml:space="preserve"> superior</w:t>
            </w:r>
          </w:p>
          <w:p w:rsidR="005E18E4" w:rsidRPr="00732B99" w:rsidRDefault="00A454F8" w:rsidP="00A454F8">
            <w:pPr>
              <w:spacing w:before="100" w:beforeAutospacing="1" w:after="100" w:afterAutospacing="1" w:line="240" w:lineRule="auto"/>
              <w:rPr>
                <w:rFonts w:cstheme="minorHAnsi"/>
                <w:b/>
              </w:rPr>
            </w:pPr>
            <w:r>
              <w:rPr>
                <w:rFonts w:cstheme="minorHAnsi"/>
                <w:b/>
              </w:rPr>
              <w:t>4</w:t>
            </w:r>
            <w:r w:rsidRPr="00732B99">
              <w:rPr>
                <w:rFonts w:cstheme="minorHAnsi"/>
                <w:b/>
              </w:rPr>
              <w:t>.05 ¡</w:t>
            </w:r>
            <w:proofErr w:type="spellStart"/>
            <w:r w:rsidRPr="00732B99">
              <w:rPr>
                <w:rFonts w:cstheme="minorHAnsi"/>
                <w:b/>
              </w:rPr>
              <w:t>Escribamos</w:t>
            </w:r>
            <w:proofErr w:type="spellEnd"/>
            <w:r w:rsidRPr="00732B99">
              <w:rPr>
                <w:rFonts w:cstheme="minorHAnsi"/>
                <w:b/>
              </w:rPr>
              <w:t xml:space="preserve"> </w:t>
            </w:r>
            <w:proofErr w:type="spellStart"/>
            <w:r w:rsidRPr="00732B99">
              <w:rPr>
                <w:rFonts w:cstheme="minorHAnsi"/>
                <w:b/>
              </w:rPr>
              <w:t>un</w:t>
            </w:r>
            <w:r>
              <w:rPr>
                <w:rFonts w:cstheme="minorHAnsi"/>
                <w:b/>
              </w:rPr>
              <w:t>a</w:t>
            </w:r>
            <w:proofErr w:type="spellEnd"/>
            <w:r>
              <w:rPr>
                <w:rFonts w:cstheme="minorHAnsi"/>
                <w:b/>
              </w:rPr>
              <w:t xml:space="preserve"> </w:t>
            </w:r>
            <w:proofErr w:type="spellStart"/>
            <w:r>
              <w:rPr>
                <w:rFonts w:cstheme="minorHAnsi"/>
                <w:b/>
              </w:rPr>
              <w:t>narración</w:t>
            </w:r>
            <w:proofErr w:type="spellEnd"/>
            <w:r w:rsidRPr="00732B99">
              <w:rPr>
                <w:rFonts w:cstheme="minorHAnsi"/>
                <w:b/>
              </w:rPr>
              <w:t>!</w:t>
            </w:r>
          </w:p>
        </w:tc>
        <w:tc>
          <w:tcPr>
            <w:tcW w:w="0" w:type="auto"/>
            <w:vMerge/>
            <w:tcBorders>
              <w:top w:val="single" w:sz="6" w:space="0" w:color="000000"/>
              <w:left w:val="single" w:sz="6" w:space="0" w:color="000000"/>
              <w:right w:val="single" w:sz="6" w:space="0" w:color="000000"/>
            </w:tcBorders>
            <w:shd w:val="clear" w:color="auto" w:fill="FFFAE0"/>
            <w:tcMar>
              <w:top w:w="120" w:type="dxa"/>
              <w:left w:w="120" w:type="dxa"/>
              <w:bottom w:w="120" w:type="dxa"/>
              <w:right w:w="120" w:type="dxa"/>
            </w:tcMar>
            <w:vAlign w:val="center"/>
          </w:tcPr>
          <w:p w:rsidR="00EF6536" w:rsidRPr="00732B99" w:rsidRDefault="00EF6536" w:rsidP="002C74F9">
            <w:pPr>
              <w:spacing w:after="0" w:line="240" w:lineRule="auto"/>
              <w:rPr>
                <w:rFonts w:eastAsia="Times New Roman" w:cstheme="minorHAnsi"/>
                <w:b/>
                <w:color w:val="000000"/>
                <w:sz w:val="21"/>
                <w:szCs w:val="21"/>
              </w:rPr>
            </w:pPr>
          </w:p>
        </w:tc>
      </w:tr>
      <w:tr w:rsidR="00EF6536" w:rsidRPr="00732B99" w:rsidTr="002C74F9">
        <w:trPr>
          <w:trHeight w:val="783"/>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EF6536" w:rsidRPr="00732B99" w:rsidRDefault="00EF6536" w:rsidP="002C74F9">
            <w:pPr>
              <w:spacing w:after="0" w:line="240" w:lineRule="auto"/>
              <w:jc w:val="center"/>
              <w:rPr>
                <w:rFonts w:eastAsia="Times New Roman" w:cstheme="minorHAnsi"/>
                <w:b/>
                <w:color w:val="000000"/>
                <w:sz w:val="21"/>
                <w:szCs w:val="21"/>
              </w:rPr>
            </w:pPr>
          </w:p>
          <w:p w:rsidR="00EF6536" w:rsidRPr="00732B99" w:rsidRDefault="00EF6536" w:rsidP="002C74F9">
            <w:pPr>
              <w:spacing w:after="0" w:line="240" w:lineRule="auto"/>
              <w:jc w:val="center"/>
              <w:rPr>
                <w:rFonts w:eastAsia="Times New Roman" w:cstheme="minorHAnsi"/>
                <w:b/>
                <w:color w:val="000000"/>
                <w:sz w:val="21"/>
                <w:szCs w:val="21"/>
              </w:rPr>
            </w:pPr>
            <w:r w:rsidRPr="00732B99">
              <w:rPr>
                <w:rFonts w:eastAsia="Times New Roman" w:cstheme="minorHAnsi"/>
                <w:b/>
                <w:color w:val="000000"/>
                <w:sz w:val="21"/>
                <w:szCs w:val="21"/>
              </w:rPr>
              <w:t>4</w:t>
            </w:r>
          </w:p>
          <w:p w:rsidR="00EF6536" w:rsidRPr="00732B99" w:rsidRDefault="00EF6536" w:rsidP="002C74F9">
            <w:pPr>
              <w:spacing w:after="0" w:line="240" w:lineRule="auto"/>
              <w:jc w:val="center"/>
              <w:rPr>
                <w:rFonts w:eastAsia="Times New Roman" w:cstheme="minorHAnsi"/>
                <w:b/>
                <w:color w:val="000000"/>
                <w:sz w:val="21"/>
                <w:szCs w:val="21"/>
              </w:rPr>
            </w:pPr>
          </w:p>
        </w:tc>
        <w:tc>
          <w:tcPr>
            <w:tcW w:w="0" w:type="auto"/>
            <w:vMerge w:val="restart"/>
            <w:tcBorders>
              <w:top w:val="single" w:sz="6" w:space="0" w:color="000000"/>
              <w:left w:val="single" w:sz="6" w:space="0" w:color="000000"/>
              <w:right w:val="single" w:sz="6" w:space="0" w:color="000000"/>
            </w:tcBorders>
            <w:shd w:val="clear" w:color="auto" w:fill="FFFAE0"/>
            <w:tcMar>
              <w:top w:w="120" w:type="dxa"/>
              <w:left w:w="120" w:type="dxa"/>
              <w:bottom w:w="120" w:type="dxa"/>
              <w:right w:w="120" w:type="dxa"/>
            </w:tcMar>
            <w:vAlign w:val="center"/>
          </w:tcPr>
          <w:p w:rsidR="00A454F8" w:rsidRPr="00732B99" w:rsidRDefault="00A454F8" w:rsidP="00A454F8">
            <w:pPr>
              <w:spacing w:before="100" w:beforeAutospacing="1" w:after="100" w:afterAutospacing="1" w:line="240" w:lineRule="auto"/>
              <w:rPr>
                <w:rFonts w:cstheme="minorHAnsi"/>
                <w:b/>
              </w:rPr>
            </w:pPr>
            <w:r>
              <w:rPr>
                <w:rFonts w:cstheme="minorHAnsi"/>
                <w:b/>
              </w:rPr>
              <w:t>4</w:t>
            </w:r>
            <w:r w:rsidRPr="00732B99">
              <w:rPr>
                <w:rFonts w:cstheme="minorHAnsi"/>
                <w:b/>
              </w:rPr>
              <w:t>.06 ¡</w:t>
            </w:r>
            <w:proofErr w:type="spellStart"/>
            <w:r w:rsidRPr="00732B99">
              <w:rPr>
                <w:rFonts w:cstheme="minorHAnsi"/>
                <w:b/>
              </w:rPr>
              <w:t>Conversemos</w:t>
            </w:r>
            <w:proofErr w:type="spellEnd"/>
            <w:r w:rsidRPr="00732B99">
              <w:rPr>
                <w:rFonts w:cstheme="minorHAnsi"/>
                <w:b/>
              </w:rPr>
              <w:t>!</w:t>
            </w:r>
          </w:p>
          <w:p w:rsidR="00F82F80" w:rsidRDefault="00A454F8" w:rsidP="00A454F8">
            <w:pPr>
              <w:spacing w:before="100" w:beforeAutospacing="1" w:after="100" w:afterAutospacing="1" w:line="240" w:lineRule="auto"/>
              <w:rPr>
                <w:rFonts w:cstheme="minorHAnsi"/>
                <w:b/>
              </w:rPr>
            </w:pPr>
            <w:r>
              <w:rPr>
                <w:rFonts w:cstheme="minorHAnsi"/>
                <w:b/>
              </w:rPr>
              <w:t xml:space="preserve">4.07 Las </w:t>
            </w:r>
            <w:proofErr w:type="spellStart"/>
            <w:r>
              <w:rPr>
                <w:rFonts w:cstheme="minorHAnsi"/>
                <w:b/>
              </w:rPr>
              <w:t>profesiones</w:t>
            </w:r>
            <w:proofErr w:type="spellEnd"/>
            <w:r>
              <w:rPr>
                <w:rFonts w:cstheme="minorHAnsi"/>
                <w:b/>
              </w:rPr>
              <w:t xml:space="preserve"> que </w:t>
            </w:r>
            <w:proofErr w:type="spellStart"/>
            <w:r>
              <w:rPr>
                <w:rFonts w:cstheme="minorHAnsi"/>
                <w:b/>
              </w:rPr>
              <w:t>hubieran</w:t>
            </w:r>
            <w:proofErr w:type="spellEnd"/>
            <w:r>
              <w:rPr>
                <w:rFonts w:cstheme="minorHAnsi"/>
                <w:b/>
              </w:rPr>
              <w:t xml:space="preserve"> </w:t>
            </w:r>
            <w:proofErr w:type="spellStart"/>
            <w:r>
              <w:rPr>
                <w:rFonts w:cstheme="minorHAnsi"/>
                <w:b/>
              </w:rPr>
              <w:t>tenido</w:t>
            </w:r>
            <w:proofErr w:type="spellEnd"/>
          </w:p>
          <w:p w:rsidR="00F41008" w:rsidRPr="00732B99" w:rsidRDefault="00F41008" w:rsidP="00A454F8">
            <w:pPr>
              <w:spacing w:before="100" w:beforeAutospacing="1" w:after="100" w:afterAutospacing="1" w:line="240" w:lineRule="auto"/>
              <w:rPr>
                <w:rFonts w:eastAsia="Times New Roman" w:cstheme="minorHAnsi"/>
                <w:b/>
                <w:sz w:val="21"/>
                <w:szCs w:val="21"/>
              </w:rPr>
            </w:pPr>
          </w:p>
        </w:tc>
        <w:tc>
          <w:tcPr>
            <w:tcW w:w="0" w:type="auto"/>
            <w:vMerge/>
            <w:tcBorders>
              <w:left w:val="single" w:sz="6" w:space="0" w:color="000000"/>
              <w:right w:val="single" w:sz="6" w:space="0" w:color="000000"/>
            </w:tcBorders>
            <w:shd w:val="clear" w:color="auto" w:fill="FFFAE0"/>
            <w:tcMar>
              <w:top w:w="120" w:type="dxa"/>
              <w:left w:w="120" w:type="dxa"/>
              <w:bottom w:w="120" w:type="dxa"/>
              <w:right w:w="120" w:type="dxa"/>
            </w:tcMar>
            <w:vAlign w:val="center"/>
            <w:hideMark/>
          </w:tcPr>
          <w:p w:rsidR="00EF6536" w:rsidRPr="00732B99" w:rsidRDefault="00EF6536" w:rsidP="002C74F9">
            <w:pPr>
              <w:spacing w:after="0" w:line="240" w:lineRule="auto"/>
              <w:rPr>
                <w:rFonts w:eastAsia="Times New Roman" w:cstheme="minorHAnsi"/>
                <w:b/>
                <w:color w:val="000000"/>
                <w:sz w:val="21"/>
                <w:szCs w:val="21"/>
              </w:rPr>
            </w:pPr>
          </w:p>
        </w:tc>
      </w:tr>
      <w:tr w:rsidR="00F41008" w:rsidRPr="00732B99" w:rsidTr="002C74F9">
        <w:trPr>
          <w:trHeight w:val="783"/>
        </w:trPr>
        <w:tc>
          <w:tcPr>
            <w:tcW w:w="0" w:type="auto"/>
            <w:vMerge/>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F41008" w:rsidRPr="00732B99" w:rsidRDefault="00F41008" w:rsidP="002C74F9">
            <w:pPr>
              <w:spacing w:after="0" w:line="240" w:lineRule="auto"/>
              <w:jc w:val="center"/>
              <w:rPr>
                <w:rFonts w:eastAsia="Times New Roman" w:cstheme="minorHAnsi"/>
                <w:b/>
                <w:color w:val="000000"/>
                <w:sz w:val="21"/>
                <w:szCs w:val="21"/>
              </w:rPr>
            </w:pPr>
          </w:p>
        </w:tc>
        <w:tc>
          <w:tcPr>
            <w:tcW w:w="0" w:type="auto"/>
            <w:vMerge/>
            <w:tcBorders>
              <w:top w:val="single" w:sz="6" w:space="0" w:color="000000"/>
              <w:left w:val="single" w:sz="6" w:space="0" w:color="000000"/>
              <w:right w:val="single" w:sz="6" w:space="0" w:color="000000"/>
            </w:tcBorders>
            <w:shd w:val="clear" w:color="auto" w:fill="FFFAE0"/>
            <w:tcMar>
              <w:top w:w="120" w:type="dxa"/>
              <w:left w:w="120" w:type="dxa"/>
              <w:bottom w:w="120" w:type="dxa"/>
              <w:right w:w="120" w:type="dxa"/>
            </w:tcMar>
            <w:vAlign w:val="center"/>
          </w:tcPr>
          <w:p w:rsidR="00F41008" w:rsidRDefault="00F41008" w:rsidP="00A454F8">
            <w:pPr>
              <w:spacing w:before="100" w:beforeAutospacing="1" w:after="100" w:afterAutospacing="1" w:line="240" w:lineRule="auto"/>
              <w:rPr>
                <w:rFonts w:cstheme="minorHAnsi"/>
                <w:b/>
              </w:rPr>
            </w:pPr>
          </w:p>
        </w:tc>
        <w:tc>
          <w:tcPr>
            <w:tcW w:w="0" w:type="auto"/>
            <w:tcBorders>
              <w:left w:val="single" w:sz="6" w:space="0" w:color="000000"/>
              <w:right w:val="single" w:sz="6" w:space="0" w:color="000000"/>
            </w:tcBorders>
            <w:shd w:val="clear" w:color="auto" w:fill="FFFAE0"/>
            <w:tcMar>
              <w:top w:w="120" w:type="dxa"/>
              <w:left w:w="120" w:type="dxa"/>
              <w:bottom w:w="120" w:type="dxa"/>
              <w:right w:w="120" w:type="dxa"/>
            </w:tcMar>
            <w:vAlign w:val="center"/>
          </w:tcPr>
          <w:p w:rsidR="00F41008" w:rsidRPr="00732B99" w:rsidRDefault="00F41008" w:rsidP="002C74F9">
            <w:pPr>
              <w:spacing w:after="0" w:line="240" w:lineRule="auto"/>
              <w:rPr>
                <w:rFonts w:eastAsia="Times New Roman" w:cstheme="minorHAnsi"/>
                <w:b/>
                <w:color w:val="000000"/>
                <w:sz w:val="21"/>
                <w:szCs w:val="21"/>
              </w:rPr>
            </w:pPr>
          </w:p>
        </w:tc>
      </w:tr>
      <w:tr w:rsidR="00EF6536" w:rsidRPr="00732B99" w:rsidTr="002C74F9">
        <w:tc>
          <w:tcPr>
            <w:tcW w:w="0" w:type="auto"/>
            <w:vMerge/>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EF6536" w:rsidRPr="00732B99" w:rsidRDefault="00EF6536" w:rsidP="002C74F9">
            <w:pPr>
              <w:spacing w:after="0" w:line="240" w:lineRule="auto"/>
              <w:jc w:val="center"/>
              <w:rPr>
                <w:rFonts w:eastAsia="Times New Roman" w:cstheme="minorHAnsi"/>
                <w:b/>
                <w:color w:val="000000"/>
                <w:sz w:val="21"/>
                <w:szCs w:val="21"/>
              </w:rPr>
            </w:pPr>
          </w:p>
        </w:tc>
        <w:tc>
          <w:tcPr>
            <w:tcW w:w="0" w:type="auto"/>
            <w:vMerge/>
            <w:tcBorders>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EF6536" w:rsidRPr="00732B99" w:rsidRDefault="00EF6536" w:rsidP="002C74F9">
            <w:pPr>
              <w:spacing w:before="100" w:beforeAutospacing="1" w:after="100" w:afterAutospacing="1" w:line="240" w:lineRule="auto"/>
              <w:rPr>
                <w:rFonts w:eastAsia="Times New Roman" w:cstheme="minorHAnsi"/>
                <w:b/>
                <w:sz w:val="21"/>
                <w:szCs w:val="21"/>
              </w:rPr>
            </w:pPr>
          </w:p>
        </w:tc>
        <w:tc>
          <w:tcPr>
            <w:tcW w:w="0" w:type="auto"/>
            <w:tcBorders>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EF6536" w:rsidRPr="00732B99" w:rsidRDefault="00EF6536" w:rsidP="002C74F9">
            <w:pPr>
              <w:spacing w:after="0" w:line="240" w:lineRule="auto"/>
              <w:rPr>
                <w:rFonts w:eastAsia="Times New Roman" w:cstheme="minorHAnsi"/>
                <w:b/>
                <w:color w:val="000000"/>
                <w:sz w:val="21"/>
                <w:szCs w:val="21"/>
              </w:rPr>
            </w:pPr>
          </w:p>
        </w:tc>
      </w:tr>
      <w:tr w:rsidR="00EF6536" w:rsidRPr="00732B99" w:rsidTr="002C74F9">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EF6536" w:rsidRPr="00732B99" w:rsidRDefault="00EF6536" w:rsidP="002C74F9">
            <w:pPr>
              <w:spacing w:after="0" w:line="240" w:lineRule="auto"/>
              <w:jc w:val="center"/>
              <w:rPr>
                <w:rFonts w:eastAsia="Times New Roman" w:cstheme="minorHAnsi"/>
                <w:b/>
                <w:color w:val="000000"/>
                <w:sz w:val="21"/>
                <w:szCs w:val="21"/>
              </w:rPr>
            </w:pPr>
            <w:r w:rsidRPr="00732B99">
              <w:rPr>
                <w:rFonts w:eastAsia="Times New Roman" w:cstheme="minorHAnsi"/>
                <w:b/>
                <w:color w:val="000000"/>
                <w:sz w:val="21"/>
                <w:szCs w:val="21"/>
              </w:rPr>
              <w:lastRenderedPageBreak/>
              <w:t>5</w:t>
            </w:r>
          </w:p>
          <w:p w:rsidR="00EF6536" w:rsidRPr="00732B99" w:rsidRDefault="00EF6536" w:rsidP="002C74F9">
            <w:pPr>
              <w:spacing w:after="0" w:line="240" w:lineRule="auto"/>
              <w:jc w:val="center"/>
              <w:rPr>
                <w:rFonts w:eastAsia="Times New Roman" w:cstheme="minorHAnsi"/>
                <w:b/>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A454F8" w:rsidRDefault="006A6F0F" w:rsidP="00A454F8">
            <w:pPr>
              <w:spacing w:before="100" w:beforeAutospacing="1" w:after="100" w:afterAutospacing="1" w:line="240" w:lineRule="auto"/>
              <w:rPr>
                <w:rFonts w:eastAsia="Times New Roman" w:cstheme="minorHAnsi"/>
                <w:b/>
                <w:bCs/>
                <w:sz w:val="21"/>
                <w:szCs w:val="21"/>
              </w:rPr>
            </w:pPr>
            <w:r w:rsidRPr="00732B99">
              <w:rPr>
                <w:rFonts w:eastAsia="Times New Roman" w:cstheme="minorHAnsi"/>
                <w:b/>
                <w:bCs/>
                <w:color w:val="FF0000"/>
                <w:sz w:val="21"/>
                <w:szCs w:val="21"/>
                <w:highlight w:val="yellow"/>
              </w:rPr>
              <w:t xml:space="preserve">GRACE PERIOD ENDS: </w:t>
            </w:r>
            <w:r w:rsidRPr="00732B99">
              <w:rPr>
                <w:rFonts w:eastAsia="Times New Roman" w:cstheme="minorHAnsi"/>
                <w:b/>
                <w:bCs/>
                <w:color w:val="FF0000"/>
                <w:sz w:val="21"/>
                <w:szCs w:val="21"/>
              </w:rPr>
              <w:t xml:space="preserve">  </w:t>
            </w:r>
            <w:r w:rsidR="002C74F9" w:rsidRPr="00732B99">
              <w:rPr>
                <w:rFonts w:eastAsia="Times New Roman" w:cstheme="minorHAnsi"/>
                <w:b/>
                <w:bCs/>
                <w:sz w:val="21"/>
                <w:szCs w:val="21"/>
              </w:rPr>
              <w:t xml:space="preserve"> </w:t>
            </w:r>
          </w:p>
          <w:p w:rsidR="00A454F8" w:rsidRPr="00A454F8" w:rsidRDefault="00A454F8" w:rsidP="00A454F8">
            <w:pPr>
              <w:spacing w:before="100" w:beforeAutospacing="1" w:after="100" w:afterAutospacing="1" w:line="240" w:lineRule="auto"/>
              <w:rPr>
                <w:rFonts w:eastAsia="Times New Roman" w:cstheme="minorHAnsi"/>
                <w:b/>
                <w:bCs/>
                <w:sz w:val="21"/>
                <w:szCs w:val="21"/>
              </w:rPr>
            </w:pPr>
            <w:r>
              <w:rPr>
                <w:rFonts w:cstheme="minorHAnsi"/>
                <w:b/>
              </w:rPr>
              <w:t>4</w:t>
            </w:r>
            <w:r w:rsidRPr="00732B99">
              <w:rPr>
                <w:rFonts w:cstheme="minorHAnsi"/>
                <w:b/>
              </w:rPr>
              <w:t xml:space="preserve">.08 </w:t>
            </w:r>
            <w:proofErr w:type="spellStart"/>
            <w:r w:rsidRPr="00732B99">
              <w:rPr>
                <w:rFonts w:cstheme="minorHAnsi"/>
                <w:b/>
              </w:rPr>
              <w:t>Módulo</w:t>
            </w:r>
            <w:proofErr w:type="spellEnd"/>
            <w:r w:rsidRPr="00732B99">
              <w:rPr>
                <w:rFonts w:cstheme="minorHAnsi"/>
                <w:b/>
              </w:rPr>
              <w:t xml:space="preserve"> </w:t>
            </w:r>
            <w:proofErr w:type="spellStart"/>
            <w:r w:rsidRPr="00732B99">
              <w:rPr>
                <w:rFonts w:cstheme="minorHAnsi"/>
                <w:b/>
              </w:rPr>
              <w:t>Examen</w:t>
            </w:r>
            <w:proofErr w:type="spellEnd"/>
          </w:p>
          <w:p w:rsidR="00F82F80" w:rsidRPr="00732B99" w:rsidRDefault="00A454F8" w:rsidP="00A454F8">
            <w:pPr>
              <w:spacing w:line="300" w:lineRule="atLeast"/>
              <w:rPr>
                <w:rFonts w:cstheme="minorHAnsi"/>
                <w:b/>
              </w:rPr>
            </w:pPr>
            <w:r>
              <w:rPr>
                <w:rFonts w:cstheme="minorHAnsi"/>
                <w:b/>
              </w:rPr>
              <w:t>4</w:t>
            </w:r>
            <w:r w:rsidRPr="00732B99">
              <w:rPr>
                <w:rFonts w:cstheme="minorHAnsi"/>
                <w:b/>
              </w:rPr>
              <w:t xml:space="preserve">.08 </w:t>
            </w:r>
            <w:proofErr w:type="spellStart"/>
            <w:r w:rsidRPr="00732B99">
              <w:rPr>
                <w:rFonts w:cstheme="minorHAnsi"/>
                <w:b/>
              </w:rPr>
              <w:t>Módulo</w:t>
            </w:r>
            <w:proofErr w:type="spellEnd"/>
            <w:r w:rsidRPr="00732B99">
              <w:rPr>
                <w:rFonts w:cstheme="minorHAnsi"/>
                <w:b/>
              </w:rPr>
              <w:t xml:space="preserve"> </w:t>
            </w:r>
            <w:proofErr w:type="spellStart"/>
            <w:r w:rsidRPr="00732B99">
              <w:rPr>
                <w:rFonts w:cstheme="minorHAnsi"/>
                <w:b/>
              </w:rPr>
              <w:t>Examen</w:t>
            </w:r>
            <w:proofErr w:type="spellEnd"/>
            <w:r w:rsidRPr="00732B99">
              <w:rPr>
                <w:rFonts w:cstheme="minorHAnsi"/>
                <w:b/>
              </w:rPr>
              <w:t xml:space="preserve"> Parte 2</w:t>
            </w:r>
          </w:p>
        </w:tc>
        <w:tc>
          <w:tcPr>
            <w:tcW w:w="0" w:type="auto"/>
            <w:tcBorders>
              <w:left w:val="single" w:sz="6" w:space="0" w:color="000000"/>
              <w:right w:val="single" w:sz="6" w:space="0" w:color="000000"/>
            </w:tcBorders>
            <w:shd w:val="clear" w:color="auto" w:fill="FFFAE0"/>
            <w:tcMar>
              <w:top w:w="120" w:type="dxa"/>
              <w:left w:w="120" w:type="dxa"/>
              <w:bottom w:w="120" w:type="dxa"/>
              <w:right w:w="120" w:type="dxa"/>
            </w:tcMar>
            <w:vAlign w:val="center"/>
          </w:tcPr>
          <w:p w:rsidR="00B96BA3" w:rsidRPr="00A454F8" w:rsidRDefault="00B96BA3" w:rsidP="00A454F8">
            <w:pPr>
              <w:spacing w:after="0" w:line="240" w:lineRule="auto"/>
              <w:rPr>
                <w:rFonts w:eastAsia="Times New Roman" w:cstheme="minorHAnsi"/>
                <w:b/>
                <w:color w:val="000000"/>
                <w:sz w:val="21"/>
                <w:szCs w:val="21"/>
              </w:rPr>
            </w:pPr>
          </w:p>
          <w:p w:rsidR="00B96BA3" w:rsidRPr="00732B99" w:rsidRDefault="00B96BA3" w:rsidP="002C74F9">
            <w:pPr>
              <w:spacing w:before="100" w:beforeAutospacing="1" w:after="100" w:afterAutospacing="1" w:line="240" w:lineRule="auto"/>
              <w:rPr>
                <w:rFonts w:eastAsia="Times New Roman" w:cstheme="minorHAnsi"/>
                <w:b/>
                <w:color w:val="000000"/>
                <w:sz w:val="23"/>
                <w:szCs w:val="23"/>
              </w:rPr>
            </w:pPr>
          </w:p>
          <w:p w:rsidR="00EF6536" w:rsidRPr="00732B99" w:rsidRDefault="00EF6536" w:rsidP="002C74F9">
            <w:pPr>
              <w:spacing w:after="0" w:line="240" w:lineRule="auto"/>
              <w:rPr>
                <w:rFonts w:eastAsia="Times New Roman" w:cstheme="minorHAnsi"/>
                <w:b/>
                <w:color w:val="000000"/>
                <w:sz w:val="21"/>
                <w:szCs w:val="21"/>
              </w:rPr>
            </w:pPr>
          </w:p>
        </w:tc>
      </w:tr>
      <w:tr w:rsidR="001B662D" w:rsidRPr="00732B99" w:rsidTr="005F075C">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after="0" w:line="240" w:lineRule="auto"/>
              <w:jc w:val="center"/>
              <w:rPr>
                <w:rFonts w:eastAsia="Times New Roman" w:cstheme="minorHAnsi"/>
                <w:b/>
                <w:color w:val="000000"/>
                <w:sz w:val="21"/>
                <w:szCs w:val="21"/>
              </w:rPr>
            </w:pPr>
            <w:r w:rsidRPr="00732B99">
              <w:rPr>
                <w:rFonts w:eastAsia="Times New Roman" w:cstheme="minorHAnsi"/>
                <w:b/>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line="300" w:lineRule="atLeast"/>
              <w:rPr>
                <w:rFonts w:cstheme="minorHAnsi"/>
                <w:b/>
              </w:rPr>
            </w:pPr>
            <w:r>
              <w:rPr>
                <w:rFonts w:cstheme="minorHAnsi"/>
                <w:b/>
              </w:rPr>
              <w:t>5</w:t>
            </w:r>
            <w:r w:rsidRPr="00732B99">
              <w:rPr>
                <w:rFonts w:cstheme="minorHAnsi"/>
                <w:b/>
              </w:rPr>
              <w:t xml:space="preserve">.00 </w:t>
            </w:r>
            <w:r>
              <w:rPr>
                <w:rFonts w:cstheme="minorHAnsi"/>
                <w:b/>
              </w:rPr>
              <w:t xml:space="preserve">La </w:t>
            </w:r>
            <w:proofErr w:type="spellStart"/>
            <w:r>
              <w:rPr>
                <w:rFonts w:cstheme="minorHAnsi"/>
                <w:b/>
              </w:rPr>
              <w:t>belleza</w:t>
            </w:r>
            <w:proofErr w:type="spellEnd"/>
            <w:r>
              <w:rPr>
                <w:rFonts w:cstheme="minorHAnsi"/>
                <w:b/>
              </w:rPr>
              <w:t xml:space="preserve"> no </w:t>
            </w:r>
            <w:proofErr w:type="spellStart"/>
            <w:r>
              <w:rPr>
                <w:rFonts w:cstheme="minorHAnsi"/>
                <w:b/>
              </w:rPr>
              <w:t>mira</w:t>
            </w:r>
            <w:proofErr w:type="spellEnd"/>
            <w:r>
              <w:rPr>
                <w:rFonts w:cstheme="minorHAnsi"/>
                <w:b/>
              </w:rPr>
              <w:t xml:space="preserve">, </w:t>
            </w:r>
            <w:proofErr w:type="spellStart"/>
            <w:r>
              <w:rPr>
                <w:rFonts w:cstheme="minorHAnsi"/>
                <w:b/>
              </w:rPr>
              <w:t>sólo</w:t>
            </w:r>
            <w:proofErr w:type="spellEnd"/>
            <w:r>
              <w:rPr>
                <w:rFonts w:cstheme="minorHAnsi"/>
                <w:b/>
              </w:rPr>
              <w:t xml:space="preserve"> </w:t>
            </w:r>
            <w:proofErr w:type="spellStart"/>
            <w:r>
              <w:rPr>
                <w:rFonts w:cstheme="minorHAnsi"/>
                <w:b/>
              </w:rPr>
              <w:t>es</w:t>
            </w:r>
            <w:proofErr w:type="spellEnd"/>
            <w:r>
              <w:rPr>
                <w:rFonts w:cstheme="minorHAnsi"/>
                <w:b/>
              </w:rPr>
              <w:t xml:space="preserve"> </w:t>
            </w:r>
            <w:proofErr w:type="spellStart"/>
            <w:r>
              <w:rPr>
                <w:rFonts w:cstheme="minorHAnsi"/>
                <w:b/>
              </w:rPr>
              <w:t>mirada</w:t>
            </w:r>
            <w:proofErr w:type="spellEnd"/>
          </w:p>
          <w:p w:rsidR="001B662D" w:rsidRPr="00732B99" w:rsidRDefault="001B662D" w:rsidP="001B662D">
            <w:pPr>
              <w:spacing w:line="300" w:lineRule="atLeast"/>
              <w:rPr>
                <w:rFonts w:cstheme="minorHAnsi"/>
                <w:b/>
              </w:rPr>
            </w:pPr>
            <w:r>
              <w:rPr>
                <w:rFonts w:cstheme="minorHAnsi"/>
                <w:b/>
              </w:rPr>
              <w:t>5</w:t>
            </w:r>
            <w:r w:rsidRPr="00732B99">
              <w:rPr>
                <w:rFonts w:cstheme="minorHAnsi"/>
                <w:b/>
              </w:rPr>
              <w:t xml:space="preserve">.01 </w:t>
            </w:r>
            <w:r>
              <w:rPr>
                <w:rFonts w:cstheme="minorHAnsi"/>
                <w:b/>
              </w:rPr>
              <w:t xml:space="preserve">Los </w:t>
            </w:r>
            <w:proofErr w:type="spellStart"/>
            <w:r>
              <w:rPr>
                <w:rFonts w:cstheme="minorHAnsi"/>
                <w:b/>
              </w:rPr>
              <w:t>ideales</w:t>
            </w:r>
            <w:proofErr w:type="spellEnd"/>
            <w:r>
              <w:rPr>
                <w:rFonts w:cstheme="minorHAnsi"/>
                <w:b/>
              </w:rPr>
              <w:t xml:space="preserve"> de la </w:t>
            </w:r>
            <w:proofErr w:type="spellStart"/>
            <w:r>
              <w:rPr>
                <w:rFonts w:cstheme="minorHAnsi"/>
                <w:b/>
              </w:rPr>
              <w:t>belleza</w:t>
            </w:r>
            <w:proofErr w:type="spellEnd"/>
          </w:p>
          <w:p w:rsidR="001B662D" w:rsidRPr="00732B99" w:rsidRDefault="001B662D" w:rsidP="001B662D">
            <w:pPr>
              <w:spacing w:before="100" w:beforeAutospacing="1" w:after="100" w:afterAutospacing="1" w:line="240" w:lineRule="auto"/>
              <w:rPr>
                <w:rFonts w:cstheme="minorHAnsi"/>
                <w:b/>
              </w:rPr>
            </w:pPr>
            <w:r>
              <w:rPr>
                <w:rFonts w:cstheme="minorHAnsi"/>
                <w:b/>
              </w:rPr>
              <w:t>5</w:t>
            </w:r>
            <w:r w:rsidRPr="00732B99">
              <w:rPr>
                <w:rFonts w:cstheme="minorHAnsi"/>
                <w:b/>
              </w:rPr>
              <w:t>.02 La</w:t>
            </w:r>
            <w:r>
              <w:rPr>
                <w:rFonts w:cstheme="minorHAnsi"/>
                <w:b/>
              </w:rPr>
              <w:t xml:space="preserve"> </w:t>
            </w:r>
            <w:proofErr w:type="spellStart"/>
            <w:r>
              <w:rPr>
                <w:rFonts w:cstheme="minorHAnsi"/>
                <w:b/>
              </w:rPr>
              <w:t>arquitectura</w:t>
            </w:r>
            <w:proofErr w:type="spellEnd"/>
            <w:r>
              <w:rPr>
                <w:rFonts w:cstheme="minorHAnsi"/>
                <w:b/>
              </w:rPr>
              <w:t xml:space="preserve"> </w:t>
            </w:r>
            <w:proofErr w:type="spellStart"/>
            <w:r>
              <w:rPr>
                <w:rFonts w:cstheme="minorHAnsi"/>
                <w:b/>
              </w:rPr>
              <w:t>es</w:t>
            </w:r>
            <w:proofErr w:type="spellEnd"/>
            <w:r>
              <w:rPr>
                <w:rFonts w:cstheme="minorHAnsi"/>
                <w:b/>
              </w:rPr>
              <w:t xml:space="preserve"> la </w:t>
            </w:r>
            <w:proofErr w:type="spellStart"/>
            <w:r>
              <w:rPr>
                <w:rFonts w:cstheme="minorHAnsi"/>
                <w:b/>
              </w:rPr>
              <w:t>belleza</w:t>
            </w:r>
            <w:proofErr w:type="spellEnd"/>
            <w:r>
              <w:rPr>
                <w:rFonts w:cstheme="minorHAnsi"/>
                <w:b/>
              </w:rPr>
              <w:t xml:space="preserve"> de </w:t>
            </w:r>
            <w:proofErr w:type="spellStart"/>
            <w:r>
              <w:rPr>
                <w:rFonts w:cstheme="minorHAnsi"/>
                <w:b/>
              </w:rPr>
              <w:t>sociedad</w:t>
            </w:r>
            <w:proofErr w:type="spellEnd"/>
          </w:p>
        </w:tc>
        <w:tc>
          <w:tcPr>
            <w:tcW w:w="0" w:type="auto"/>
            <w:vMerge w:val="restart"/>
            <w:tcBorders>
              <w:top w:val="single" w:sz="6" w:space="0" w:color="000000"/>
              <w:left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before="100" w:beforeAutospacing="1" w:after="100" w:afterAutospacing="1" w:line="240" w:lineRule="auto"/>
              <w:rPr>
                <w:rFonts w:eastAsia="Times New Roman" w:cstheme="minorHAnsi"/>
                <w:b/>
                <w:color w:val="000000"/>
                <w:sz w:val="23"/>
                <w:szCs w:val="23"/>
              </w:rPr>
            </w:pPr>
            <w:r>
              <w:rPr>
                <w:rFonts w:eastAsia="Times New Roman" w:cstheme="minorHAnsi"/>
                <w:b/>
                <w:color w:val="000000"/>
                <w:sz w:val="21"/>
                <w:szCs w:val="21"/>
              </w:rPr>
              <w:t>By the end of Module 5</w:t>
            </w:r>
            <w:r w:rsidRPr="00732B99">
              <w:rPr>
                <w:rFonts w:eastAsia="Times New Roman" w:cstheme="minorHAnsi"/>
                <w:b/>
                <w:color w:val="000000"/>
                <w:sz w:val="21"/>
                <w:szCs w:val="21"/>
              </w:rPr>
              <w:t>, you will be able to…</w:t>
            </w:r>
          </w:p>
          <w:p w:rsidR="002F0495" w:rsidRPr="002F0495" w:rsidRDefault="002F0495" w:rsidP="002F0495">
            <w:pPr>
              <w:numPr>
                <w:ilvl w:val="0"/>
                <w:numId w:val="16"/>
              </w:numPr>
              <w:shd w:val="clear" w:color="auto" w:fill="FFFFFF"/>
              <w:spacing w:before="100" w:beforeAutospacing="1" w:after="100" w:afterAutospacing="1" w:line="240" w:lineRule="auto"/>
              <w:rPr>
                <w:rFonts w:ascii="Arial" w:eastAsia="Times New Roman" w:hAnsi="Arial" w:cs="Arial"/>
                <w:color w:val="222222"/>
                <w:sz w:val="21"/>
                <w:szCs w:val="21"/>
              </w:rPr>
            </w:pPr>
            <w:r w:rsidRPr="002F0495">
              <w:rPr>
                <w:rFonts w:ascii="Arial" w:eastAsia="Times New Roman" w:hAnsi="Arial" w:cs="Arial"/>
                <w:color w:val="222222"/>
                <w:sz w:val="21"/>
                <w:szCs w:val="21"/>
              </w:rPr>
              <w:t>demonstrate command of the Spanish language and related culture by responding to questions using a variety of tenses, words with Latin origin, reflexive verbs, the uses of the verb </w:t>
            </w:r>
            <w:proofErr w:type="spellStart"/>
            <w:r w:rsidRPr="002F0495">
              <w:rPr>
                <w:rFonts w:ascii="Arial" w:eastAsia="Times New Roman" w:hAnsi="Arial" w:cs="Arial"/>
                <w:i/>
                <w:iCs/>
                <w:color w:val="222222"/>
                <w:sz w:val="21"/>
                <w:szCs w:val="21"/>
              </w:rPr>
              <w:t>hacer</w:t>
            </w:r>
            <w:proofErr w:type="spellEnd"/>
            <w:r w:rsidRPr="002F0495">
              <w:rPr>
                <w:rFonts w:ascii="Arial" w:eastAsia="Times New Roman" w:hAnsi="Arial" w:cs="Arial"/>
                <w:color w:val="222222"/>
                <w:sz w:val="21"/>
                <w:szCs w:val="21"/>
              </w:rPr>
              <w:t> with time expressions, demonstrative adjectives and pronouns, the future subjunctive mood and the passive voice as well as vocabulary and culture related to beauty and aesthetics</w:t>
            </w:r>
          </w:p>
          <w:p w:rsidR="001B662D" w:rsidRPr="002F0495" w:rsidRDefault="002F0495" w:rsidP="002F0495">
            <w:pPr>
              <w:numPr>
                <w:ilvl w:val="0"/>
                <w:numId w:val="16"/>
              </w:numPr>
              <w:shd w:val="clear" w:color="auto" w:fill="FFFFFF"/>
              <w:spacing w:before="100" w:beforeAutospacing="1" w:after="100" w:afterAutospacing="1" w:line="240" w:lineRule="auto"/>
              <w:rPr>
                <w:rFonts w:ascii="Arial" w:eastAsia="Times New Roman" w:hAnsi="Arial" w:cs="Arial"/>
                <w:color w:val="222222"/>
                <w:sz w:val="21"/>
                <w:szCs w:val="21"/>
              </w:rPr>
            </w:pPr>
            <w:r w:rsidRPr="002F0495">
              <w:rPr>
                <w:rFonts w:ascii="Arial" w:eastAsia="Times New Roman" w:hAnsi="Arial" w:cs="Arial"/>
                <w:color w:val="222222"/>
                <w:sz w:val="21"/>
                <w:szCs w:val="21"/>
              </w:rPr>
              <w:t>demonstrate command of the Spanish language and related culture by orally presenting information on beauty and aesthetics in humans, architecture, literature, visual and performing arts</w:t>
            </w:r>
            <w:bookmarkStart w:id="0" w:name="_GoBack"/>
            <w:bookmarkEnd w:id="0"/>
          </w:p>
        </w:tc>
      </w:tr>
      <w:tr w:rsidR="001B662D" w:rsidRPr="00732B99" w:rsidTr="00F41008">
        <w:trPr>
          <w:trHeight w:val="1008"/>
        </w:trPr>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after="0" w:line="240" w:lineRule="auto"/>
              <w:jc w:val="center"/>
              <w:rPr>
                <w:rFonts w:eastAsia="Times New Roman" w:cstheme="minorHAnsi"/>
                <w:b/>
                <w:color w:val="000000"/>
                <w:sz w:val="21"/>
                <w:szCs w:val="21"/>
              </w:rPr>
            </w:pPr>
            <w:r w:rsidRPr="00732B99">
              <w:rPr>
                <w:rFonts w:eastAsia="Times New Roman" w:cstheme="minorHAnsi"/>
                <w:b/>
                <w:color w:val="000000"/>
                <w:sz w:val="21"/>
                <w:szCs w:val="21"/>
              </w:rPr>
              <w:t>11</w:t>
            </w:r>
          </w:p>
          <w:p w:rsidR="001B662D" w:rsidRPr="00732B99" w:rsidRDefault="001B662D" w:rsidP="001B662D">
            <w:pPr>
              <w:spacing w:after="0" w:line="240" w:lineRule="auto"/>
              <w:jc w:val="center"/>
              <w:rPr>
                <w:rFonts w:eastAsia="Times New Roman" w:cstheme="minorHAnsi"/>
                <w:b/>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tcPr>
          <w:p w:rsidR="001B662D" w:rsidRPr="00732B99" w:rsidRDefault="001B662D" w:rsidP="001B662D">
            <w:pPr>
              <w:rPr>
                <w:rFonts w:cstheme="minorHAnsi"/>
                <w:b/>
              </w:rPr>
            </w:pPr>
            <w:r w:rsidRPr="00732B99">
              <w:rPr>
                <w:rFonts w:cstheme="minorHAnsi"/>
                <w:b/>
                <w:sz w:val="21"/>
                <w:szCs w:val="21"/>
              </w:rPr>
              <w:fldChar w:fldCharType="begin"/>
            </w:r>
            <w:r w:rsidRPr="00732B99">
              <w:rPr>
                <w:rFonts w:cstheme="minorHAnsi"/>
                <w:b/>
                <w:sz w:val="21"/>
                <w:szCs w:val="21"/>
              </w:rPr>
              <w:instrText xml:space="preserve"> HYPERLINK "http://orange.flvs.net/educator/teacher/assignmentfeedback.cgi?csantiago135*mpos=10&amp;spos=0&amp;slt=F3.KsUj9sckiQ*4535*kimberlinalonso*0008" \t "_top" </w:instrText>
            </w:r>
            <w:r w:rsidRPr="00732B99">
              <w:rPr>
                <w:rFonts w:cstheme="minorHAnsi"/>
                <w:b/>
                <w:sz w:val="21"/>
                <w:szCs w:val="21"/>
              </w:rPr>
              <w:fldChar w:fldCharType="separate"/>
            </w:r>
            <w:r>
              <w:rPr>
                <w:rFonts w:cstheme="minorHAnsi"/>
                <w:b/>
              </w:rPr>
              <w:t>5</w:t>
            </w:r>
            <w:r w:rsidRPr="00732B99">
              <w:rPr>
                <w:rFonts w:cstheme="minorHAnsi"/>
                <w:b/>
              </w:rPr>
              <w:t xml:space="preserve">.03 </w:t>
            </w:r>
            <w:r>
              <w:rPr>
                <w:rFonts w:cstheme="minorHAnsi"/>
                <w:b/>
              </w:rPr>
              <w:t xml:space="preserve">El arte </w:t>
            </w:r>
            <w:proofErr w:type="spellStart"/>
            <w:r>
              <w:rPr>
                <w:rFonts w:cstheme="minorHAnsi"/>
                <w:b/>
              </w:rPr>
              <w:t>es</w:t>
            </w:r>
            <w:proofErr w:type="spellEnd"/>
            <w:r>
              <w:rPr>
                <w:rFonts w:cstheme="minorHAnsi"/>
                <w:b/>
              </w:rPr>
              <w:t xml:space="preserve"> </w:t>
            </w:r>
            <w:proofErr w:type="spellStart"/>
            <w:r>
              <w:rPr>
                <w:rFonts w:cstheme="minorHAnsi"/>
                <w:b/>
              </w:rPr>
              <w:t>bellez</w:t>
            </w:r>
            <w:r w:rsidRPr="00732B99">
              <w:rPr>
                <w:rFonts w:cstheme="minorHAnsi"/>
                <w:b/>
              </w:rPr>
              <w:t>a</w:t>
            </w:r>
            <w:proofErr w:type="spellEnd"/>
          </w:p>
          <w:p w:rsidR="001B662D" w:rsidRPr="00732B99" w:rsidRDefault="001B662D" w:rsidP="001B662D">
            <w:pPr>
              <w:spacing w:line="300" w:lineRule="atLeast"/>
              <w:rPr>
                <w:rFonts w:cstheme="minorHAnsi"/>
                <w:b/>
              </w:rPr>
            </w:pPr>
            <w:r>
              <w:rPr>
                <w:rFonts w:cstheme="minorHAnsi"/>
                <w:b/>
              </w:rPr>
              <w:t>5</w:t>
            </w:r>
            <w:r w:rsidRPr="00732B99">
              <w:rPr>
                <w:rFonts w:cstheme="minorHAnsi"/>
                <w:b/>
              </w:rPr>
              <w:t xml:space="preserve">.04 </w:t>
            </w:r>
            <w:r>
              <w:rPr>
                <w:rFonts w:cstheme="minorHAnsi"/>
                <w:b/>
              </w:rPr>
              <w:t xml:space="preserve">La </w:t>
            </w:r>
            <w:proofErr w:type="spellStart"/>
            <w:r>
              <w:rPr>
                <w:rFonts w:cstheme="minorHAnsi"/>
                <w:b/>
              </w:rPr>
              <w:t>belleza</w:t>
            </w:r>
            <w:proofErr w:type="spellEnd"/>
            <w:r>
              <w:rPr>
                <w:rFonts w:cstheme="minorHAnsi"/>
                <w:b/>
              </w:rPr>
              <w:t xml:space="preserve"> de la palabra</w:t>
            </w:r>
          </w:p>
          <w:p w:rsidR="001B662D" w:rsidRPr="00732B99" w:rsidRDefault="001B662D" w:rsidP="001B662D">
            <w:pPr>
              <w:spacing w:line="300" w:lineRule="atLeast"/>
              <w:rPr>
                <w:rFonts w:cstheme="minorHAnsi"/>
                <w:b/>
                <w:sz w:val="21"/>
                <w:szCs w:val="21"/>
              </w:rPr>
            </w:pPr>
            <w:r w:rsidRPr="00732B99">
              <w:rPr>
                <w:rFonts w:cstheme="minorHAnsi"/>
                <w:b/>
                <w:sz w:val="21"/>
                <w:szCs w:val="21"/>
              </w:rPr>
              <w:fldChar w:fldCharType="end"/>
            </w:r>
          </w:p>
        </w:tc>
        <w:tc>
          <w:tcPr>
            <w:tcW w:w="0" w:type="auto"/>
            <w:vMerge/>
            <w:tcBorders>
              <w:left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after="0" w:line="240" w:lineRule="auto"/>
              <w:rPr>
                <w:rFonts w:eastAsia="Times New Roman" w:cstheme="minorHAnsi"/>
                <w:b/>
                <w:color w:val="000000"/>
                <w:sz w:val="21"/>
                <w:szCs w:val="21"/>
              </w:rPr>
            </w:pPr>
          </w:p>
        </w:tc>
      </w:tr>
      <w:tr w:rsidR="001B662D" w:rsidRPr="00732B99" w:rsidTr="002C74F9">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after="0" w:line="240" w:lineRule="auto"/>
              <w:jc w:val="center"/>
              <w:rPr>
                <w:rFonts w:eastAsia="Times New Roman" w:cstheme="minorHAnsi"/>
                <w:b/>
                <w:color w:val="000000"/>
                <w:sz w:val="21"/>
                <w:szCs w:val="21"/>
              </w:rPr>
            </w:pPr>
            <w:r w:rsidRPr="00732B99">
              <w:rPr>
                <w:rFonts w:eastAsia="Times New Roman" w:cstheme="minorHAnsi"/>
                <w:b/>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tcPr>
          <w:p w:rsidR="001B662D" w:rsidRPr="00732B99" w:rsidRDefault="001B662D" w:rsidP="001B662D">
            <w:pPr>
              <w:spacing w:line="300" w:lineRule="atLeast"/>
              <w:rPr>
                <w:rFonts w:cstheme="minorHAnsi"/>
                <w:b/>
              </w:rPr>
            </w:pPr>
            <w:hyperlink r:id="rId5" w:tgtFrame="_top" w:history="1">
              <w:r>
                <w:rPr>
                  <w:rStyle w:val="Hyperlink"/>
                  <w:rFonts w:cstheme="minorHAnsi"/>
                  <w:b/>
                  <w:color w:val="auto"/>
                  <w:sz w:val="21"/>
                  <w:szCs w:val="21"/>
                  <w:u w:val="none"/>
                </w:rPr>
                <w:t>5</w:t>
              </w:r>
              <w:r w:rsidRPr="00732B99">
                <w:rPr>
                  <w:rStyle w:val="Hyperlink"/>
                  <w:rFonts w:cstheme="minorHAnsi"/>
                  <w:b/>
                  <w:color w:val="auto"/>
                  <w:sz w:val="21"/>
                  <w:szCs w:val="21"/>
                  <w:u w:val="none"/>
                </w:rPr>
                <w:t>.05 ¡</w:t>
              </w:r>
              <w:proofErr w:type="spellStart"/>
              <w:r w:rsidRPr="00732B99">
                <w:rPr>
                  <w:rStyle w:val="Hyperlink"/>
                  <w:rFonts w:cstheme="minorHAnsi"/>
                  <w:b/>
                  <w:color w:val="auto"/>
                  <w:sz w:val="21"/>
                  <w:szCs w:val="21"/>
                  <w:u w:val="none"/>
                </w:rPr>
                <w:t>Escribamos</w:t>
              </w:r>
              <w:proofErr w:type="spellEnd"/>
              <w:r w:rsidRPr="00732B99">
                <w:rPr>
                  <w:rStyle w:val="Hyperlink"/>
                  <w:rFonts w:cstheme="minorHAnsi"/>
                  <w:b/>
                  <w:color w:val="auto"/>
                  <w:sz w:val="21"/>
                  <w:szCs w:val="21"/>
                  <w:u w:val="none"/>
                </w:rPr>
                <w:t xml:space="preserve"> </w:t>
              </w:r>
              <w:r>
                <w:rPr>
                  <w:rStyle w:val="Hyperlink"/>
                  <w:rFonts w:cstheme="minorHAnsi"/>
                  <w:b/>
                  <w:color w:val="auto"/>
                  <w:sz w:val="21"/>
                  <w:szCs w:val="21"/>
                  <w:u w:val="none"/>
                </w:rPr>
                <w:t xml:space="preserve">un </w:t>
              </w:r>
              <w:proofErr w:type="spellStart"/>
              <w:r>
                <w:rPr>
                  <w:rStyle w:val="Hyperlink"/>
                  <w:rFonts w:cstheme="minorHAnsi"/>
                  <w:b/>
                  <w:color w:val="auto"/>
                  <w:sz w:val="21"/>
                  <w:szCs w:val="21"/>
                  <w:u w:val="none"/>
                </w:rPr>
                <w:t>nsayo</w:t>
              </w:r>
              <w:proofErr w:type="spellEnd"/>
            </w:hyperlink>
            <w:r>
              <w:rPr>
                <w:rStyle w:val="Hyperlink"/>
                <w:rFonts w:cstheme="minorHAnsi"/>
                <w:b/>
                <w:color w:val="auto"/>
                <w:sz w:val="21"/>
                <w:szCs w:val="21"/>
                <w:u w:val="none"/>
              </w:rPr>
              <w:t xml:space="preserve"> </w:t>
            </w:r>
            <w:proofErr w:type="spellStart"/>
            <w:r>
              <w:rPr>
                <w:rStyle w:val="Hyperlink"/>
                <w:rFonts w:cstheme="minorHAnsi"/>
                <w:b/>
                <w:color w:val="auto"/>
                <w:sz w:val="21"/>
                <w:szCs w:val="21"/>
                <w:u w:val="none"/>
              </w:rPr>
              <w:t>persuasivo</w:t>
            </w:r>
            <w:proofErr w:type="spellEnd"/>
            <w:r w:rsidRPr="00732B99">
              <w:rPr>
                <w:rStyle w:val="Hyperlink"/>
                <w:rFonts w:cstheme="minorHAnsi"/>
                <w:b/>
                <w:color w:val="auto"/>
                <w:sz w:val="21"/>
                <w:szCs w:val="21"/>
                <w:u w:val="none"/>
              </w:rPr>
              <w:t>!</w:t>
            </w:r>
            <w:r w:rsidRPr="00732B99">
              <w:rPr>
                <w:rFonts w:cstheme="minorHAnsi"/>
                <w:b/>
              </w:rPr>
              <w:t xml:space="preserve"> </w:t>
            </w:r>
          </w:p>
          <w:p w:rsidR="001B662D" w:rsidRPr="00732B99" w:rsidRDefault="001B662D" w:rsidP="001B662D">
            <w:pPr>
              <w:spacing w:line="300" w:lineRule="atLeast"/>
              <w:rPr>
                <w:rFonts w:cstheme="minorHAnsi"/>
                <w:b/>
                <w:sz w:val="21"/>
                <w:szCs w:val="21"/>
              </w:rPr>
            </w:pPr>
            <w:r>
              <w:rPr>
                <w:rFonts w:cstheme="minorHAnsi"/>
                <w:b/>
                <w:sz w:val="21"/>
                <w:szCs w:val="21"/>
              </w:rPr>
              <w:t>5</w:t>
            </w:r>
            <w:r w:rsidRPr="00732B99">
              <w:rPr>
                <w:rFonts w:cstheme="minorHAnsi"/>
                <w:b/>
                <w:sz w:val="21"/>
                <w:szCs w:val="21"/>
              </w:rPr>
              <w:t>.06 ¡</w:t>
            </w:r>
            <w:proofErr w:type="spellStart"/>
            <w:r w:rsidRPr="00732B99">
              <w:rPr>
                <w:rFonts w:cstheme="minorHAnsi"/>
                <w:b/>
                <w:sz w:val="21"/>
                <w:szCs w:val="21"/>
              </w:rPr>
              <w:t>Conversemos</w:t>
            </w:r>
            <w:proofErr w:type="spellEnd"/>
            <w:r w:rsidRPr="00732B99">
              <w:rPr>
                <w:rFonts w:cstheme="minorHAnsi"/>
                <w:b/>
                <w:sz w:val="21"/>
                <w:szCs w:val="21"/>
              </w:rPr>
              <w:t>!</w:t>
            </w:r>
          </w:p>
        </w:tc>
        <w:tc>
          <w:tcPr>
            <w:tcW w:w="0" w:type="auto"/>
            <w:vMerge/>
            <w:tcBorders>
              <w:left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after="0" w:line="240" w:lineRule="auto"/>
              <w:rPr>
                <w:rFonts w:eastAsia="Times New Roman" w:cstheme="minorHAnsi"/>
                <w:b/>
                <w:color w:val="000000"/>
                <w:sz w:val="21"/>
                <w:szCs w:val="21"/>
              </w:rPr>
            </w:pPr>
          </w:p>
        </w:tc>
      </w:tr>
      <w:tr w:rsidR="001B662D" w:rsidRPr="00732B99" w:rsidTr="002C74F9">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after="0" w:line="240" w:lineRule="auto"/>
              <w:jc w:val="center"/>
              <w:rPr>
                <w:rFonts w:eastAsia="Times New Roman" w:cstheme="minorHAnsi"/>
                <w:b/>
                <w:color w:val="000000"/>
                <w:sz w:val="21"/>
                <w:szCs w:val="21"/>
              </w:rPr>
            </w:pPr>
            <w:r w:rsidRPr="00732B99">
              <w:rPr>
                <w:rFonts w:eastAsia="Times New Roman" w:cstheme="minorHAnsi"/>
                <w:b/>
                <w:color w:val="000000"/>
                <w:sz w:val="21"/>
                <w:szCs w:val="21"/>
              </w:rPr>
              <w:t>13</w:t>
            </w:r>
          </w:p>
          <w:p w:rsidR="001B662D" w:rsidRPr="00732B99" w:rsidRDefault="001B662D" w:rsidP="001B662D">
            <w:pPr>
              <w:spacing w:after="0" w:line="240" w:lineRule="auto"/>
              <w:jc w:val="center"/>
              <w:rPr>
                <w:rFonts w:eastAsia="Times New Roman" w:cstheme="minorHAnsi"/>
                <w:b/>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tcPr>
          <w:p w:rsidR="001B662D" w:rsidRPr="00732B99" w:rsidRDefault="001B662D" w:rsidP="001B662D">
            <w:pPr>
              <w:rPr>
                <w:rFonts w:eastAsia="Times New Roman" w:cstheme="minorHAnsi"/>
                <w:b/>
                <w:bCs/>
                <w:sz w:val="21"/>
                <w:szCs w:val="21"/>
              </w:rPr>
            </w:pPr>
            <w:r>
              <w:rPr>
                <w:rFonts w:eastAsia="Times New Roman" w:cstheme="minorHAnsi"/>
                <w:b/>
                <w:bCs/>
                <w:sz w:val="21"/>
                <w:szCs w:val="21"/>
              </w:rPr>
              <w:t>5</w:t>
            </w:r>
            <w:r w:rsidRPr="00732B99">
              <w:rPr>
                <w:rFonts w:eastAsia="Times New Roman" w:cstheme="minorHAnsi"/>
                <w:b/>
                <w:bCs/>
                <w:sz w:val="21"/>
                <w:szCs w:val="21"/>
              </w:rPr>
              <w:t xml:space="preserve">.07 </w:t>
            </w:r>
            <w:r>
              <w:rPr>
                <w:rFonts w:eastAsia="Times New Roman" w:cstheme="minorHAnsi"/>
                <w:b/>
                <w:bCs/>
                <w:sz w:val="21"/>
                <w:szCs w:val="21"/>
              </w:rPr>
              <w:t xml:space="preserve">La </w:t>
            </w:r>
            <w:proofErr w:type="spellStart"/>
            <w:r>
              <w:rPr>
                <w:rFonts w:eastAsia="Times New Roman" w:cstheme="minorHAnsi"/>
                <w:b/>
                <w:bCs/>
                <w:sz w:val="21"/>
                <w:szCs w:val="21"/>
              </w:rPr>
              <w:t>belleza</w:t>
            </w:r>
            <w:proofErr w:type="spellEnd"/>
            <w:r>
              <w:rPr>
                <w:rFonts w:eastAsia="Times New Roman" w:cstheme="minorHAnsi"/>
                <w:b/>
                <w:bCs/>
                <w:sz w:val="21"/>
                <w:szCs w:val="21"/>
              </w:rPr>
              <w:t xml:space="preserve"> </w:t>
            </w:r>
            <w:proofErr w:type="spellStart"/>
            <w:r>
              <w:rPr>
                <w:rFonts w:eastAsia="Times New Roman" w:cstheme="minorHAnsi"/>
                <w:b/>
                <w:bCs/>
                <w:sz w:val="21"/>
                <w:szCs w:val="21"/>
              </w:rPr>
              <w:t>en</w:t>
            </w:r>
            <w:proofErr w:type="spellEnd"/>
            <w:r>
              <w:rPr>
                <w:rFonts w:eastAsia="Times New Roman" w:cstheme="minorHAnsi"/>
                <w:b/>
                <w:bCs/>
                <w:sz w:val="21"/>
                <w:szCs w:val="21"/>
              </w:rPr>
              <w:t xml:space="preserve"> el </w:t>
            </w:r>
            <w:proofErr w:type="spellStart"/>
            <w:r>
              <w:rPr>
                <w:rFonts w:eastAsia="Times New Roman" w:cstheme="minorHAnsi"/>
                <w:b/>
                <w:bCs/>
                <w:sz w:val="21"/>
                <w:szCs w:val="21"/>
              </w:rPr>
              <w:t>escenario</w:t>
            </w:r>
            <w:proofErr w:type="spellEnd"/>
            <w:r w:rsidRPr="00732B99">
              <w:rPr>
                <w:rFonts w:cstheme="minorHAnsi"/>
                <w:b/>
              </w:rPr>
              <w:fldChar w:fldCharType="begin"/>
            </w:r>
            <w:r w:rsidRPr="00732B99">
              <w:rPr>
                <w:rFonts w:cstheme="minorHAnsi"/>
                <w:b/>
              </w:rPr>
              <w:instrText xml:space="preserve"> HYPERLINK "http://orange.flvs.net/educator/teacher/assignmentfeedback.cgi?csantiago135*mpos=10&amp;spos=0&amp;slt=F3.KsUj9sckiQ*4535*kimberlinalonso*0009" \t "_top" </w:instrText>
            </w:r>
            <w:r w:rsidRPr="00732B99">
              <w:rPr>
                <w:rFonts w:cstheme="minorHAnsi"/>
                <w:b/>
              </w:rPr>
              <w:fldChar w:fldCharType="separate"/>
            </w:r>
            <w:r w:rsidRPr="00732B99">
              <w:rPr>
                <w:rFonts w:cstheme="minorHAnsi"/>
                <w:b/>
                <w:sz w:val="21"/>
                <w:szCs w:val="21"/>
              </w:rPr>
              <w:br/>
            </w:r>
            <w:r w:rsidRPr="00732B99">
              <w:rPr>
                <w:rFonts w:cstheme="minorHAnsi"/>
                <w:b/>
                <w:sz w:val="21"/>
                <w:szCs w:val="21"/>
              </w:rPr>
              <w:fldChar w:fldCharType="end"/>
            </w:r>
            <w:hyperlink r:id="rId6" w:tgtFrame="_top" w:history="1">
              <w:proofErr w:type="spellStart"/>
              <w:r>
                <w:rPr>
                  <w:rStyle w:val="Hyperlink"/>
                  <w:rFonts w:cstheme="minorHAnsi"/>
                  <w:b/>
                  <w:color w:val="auto"/>
                  <w:sz w:val="21"/>
                  <w:szCs w:val="21"/>
                  <w:highlight w:val="yellow"/>
                  <w:u w:val="none"/>
                </w:rPr>
                <w:t>Colaboración</w:t>
              </w:r>
              <w:proofErr w:type="spellEnd"/>
              <w:r>
                <w:rPr>
                  <w:rStyle w:val="Hyperlink"/>
                  <w:rFonts w:cstheme="minorHAnsi"/>
                  <w:b/>
                  <w:color w:val="auto"/>
                  <w:sz w:val="21"/>
                  <w:szCs w:val="21"/>
                  <w:highlight w:val="yellow"/>
                  <w:u w:val="none"/>
                </w:rPr>
                <w:t xml:space="preserve"> del </w:t>
              </w:r>
              <w:proofErr w:type="spellStart"/>
              <w:r>
                <w:rPr>
                  <w:rStyle w:val="Hyperlink"/>
                  <w:rFonts w:cstheme="minorHAnsi"/>
                  <w:b/>
                  <w:color w:val="auto"/>
                  <w:sz w:val="21"/>
                  <w:szCs w:val="21"/>
                  <w:highlight w:val="yellow"/>
                  <w:u w:val="none"/>
                </w:rPr>
                <w:t>segmento</w:t>
              </w:r>
              <w:proofErr w:type="spellEnd"/>
              <w:r>
                <w:rPr>
                  <w:rStyle w:val="Hyperlink"/>
                  <w:rFonts w:cstheme="minorHAnsi"/>
                  <w:b/>
                  <w:color w:val="auto"/>
                  <w:sz w:val="21"/>
                  <w:szCs w:val="21"/>
                  <w:highlight w:val="yellow"/>
                  <w:u w:val="none"/>
                </w:rPr>
                <w:t xml:space="preserve"> d</w:t>
              </w:r>
              <w:r w:rsidRPr="00732B99">
                <w:rPr>
                  <w:rStyle w:val="Hyperlink"/>
                  <w:rFonts w:cstheme="minorHAnsi"/>
                  <w:b/>
                  <w:color w:val="auto"/>
                  <w:sz w:val="21"/>
                  <w:szCs w:val="21"/>
                  <w:highlight w:val="yellow"/>
                  <w:u w:val="none"/>
                </w:rPr>
                <w:t>o</w:t>
              </w:r>
            </w:hyperlink>
            <w:r>
              <w:rPr>
                <w:rStyle w:val="Hyperlink"/>
                <w:rFonts w:cstheme="minorHAnsi"/>
                <w:b/>
                <w:color w:val="auto"/>
                <w:sz w:val="21"/>
                <w:szCs w:val="21"/>
                <w:u w:val="none"/>
              </w:rPr>
              <w:t>s</w:t>
            </w:r>
          </w:p>
        </w:tc>
        <w:tc>
          <w:tcPr>
            <w:tcW w:w="0" w:type="auto"/>
            <w:vMerge/>
            <w:tcBorders>
              <w:left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after="0" w:line="240" w:lineRule="auto"/>
              <w:rPr>
                <w:rFonts w:eastAsia="Times New Roman" w:cstheme="minorHAnsi"/>
                <w:b/>
                <w:color w:val="000000"/>
                <w:sz w:val="21"/>
                <w:szCs w:val="21"/>
              </w:rPr>
            </w:pPr>
          </w:p>
        </w:tc>
      </w:tr>
      <w:tr w:rsidR="001B662D" w:rsidRPr="00732B99" w:rsidTr="002C74F9">
        <w:trPr>
          <w:trHeight w:val="1476"/>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after="0" w:line="240" w:lineRule="auto"/>
              <w:jc w:val="center"/>
              <w:rPr>
                <w:rFonts w:eastAsia="Times New Roman" w:cstheme="minorHAnsi"/>
                <w:b/>
                <w:color w:val="000000"/>
                <w:sz w:val="21"/>
                <w:szCs w:val="21"/>
              </w:rPr>
            </w:pPr>
            <w:r w:rsidRPr="00732B99">
              <w:rPr>
                <w:rFonts w:eastAsia="Times New Roman" w:cstheme="minorHAnsi"/>
                <w:b/>
                <w:color w:val="000000"/>
                <w:sz w:val="21"/>
                <w:szCs w:val="21"/>
              </w:rPr>
              <w:t>14</w:t>
            </w:r>
          </w:p>
          <w:p w:rsidR="001B662D" w:rsidRPr="00732B99" w:rsidRDefault="001B662D" w:rsidP="001B662D">
            <w:pPr>
              <w:spacing w:after="0" w:line="240" w:lineRule="auto"/>
              <w:jc w:val="center"/>
              <w:rPr>
                <w:rFonts w:eastAsia="Times New Roman" w:cstheme="minorHAnsi"/>
                <w:b/>
                <w:color w:val="000000"/>
                <w:sz w:val="21"/>
                <w:szCs w:val="21"/>
              </w:rPr>
            </w:pPr>
          </w:p>
        </w:tc>
        <w:tc>
          <w:tcPr>
            <w:tcW w:w="0" w:type="auto"/>
            <w:vMerge w:val="restart"/>
            <w:tcBorders>
              <w:top w:val="single" w:sz="6" w:space="0" w:color="000000"/>
              <w:left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line="300" w:lineRule="atLeast"/>
              <w:rPr>
                <w:rFonts w:cstheme="minorHAnsi"/>
                <w:b/>
                <w:sz w:val="21"/>
                <w:szCs w:val="21"/>
              </w:rPr>
            </w:pPr>
            <w:hyperlink r:id="rId7" w:tgtFrame="_top" w:history="1">
              <w:r>
                <w:rPr>
                  <w:rStyle w:val="Hyperlink"/>
                  <w:rFonts w:cstheme="minorHAnsi"/>
                  <w:b/>
                  <w:color w:val="auto"/>
                  <w:sz w:val="21"/>
                  <w:szCs w:val="21"/>
                  <w:u w:val="none"/>
                </w:rPr>
                <w:t>5</w:t>
              </w:r>
              <w:r w:rsidRPr="00732B99">
                <w:rPr>
                  <w:rStyle w:val="Hyperlink"/>
                  <w:rFonts w:cstheme="minorHAnsi"/>
                  <w:b/>
                  <w:color w:val="auto"/>
                  <w:sz w:val="21"/>
                  <w:szCs w:val="21"/>
                  <w:u w:val="none"/>
                </w:rPr>
                <w:t xml:space="preserve">.08 </w:t>
              </w:r>
              <w:proofErr w:type="spellStart"/>
              <w:r w:rsidRPr="00732B99">
                <w:rPr>
                  <w:rStyle w:val="Hyperlink"/>
                  <w:rFonts w:cstheme="minorHAnsi"/>
                  <w:b/>
                  <w:color w:val="auto"/>
                  <w:sz w:val="21"/>
                  <w:szCs w:val="21"/>
                  <w:u w:val="none"/>
                </w:rPr>
                <w:t>Examen</w:t>
              </w:r>
              <w:proofErr w:type="spellEnd"/>
              <w:r w:rsidRPr="00732B99">
                <w:rPr>
                  <w:rStyle w:val="Hyperlink"/>
                  <w:rFonts w:cstheme="minorHAnsi"/>
                  <w:b/>
                  <w:color w:val="auto"/>
                  <w:sz w:val="21"/>
                  <w:szCs w:val="21"/>
                  <w:u w:val="none"/>
                </w:rPr>
                <w:t xml:space="preserve"> del </w:t>
              </w:r>
              <w:proofErr w:type="spellStart"/>
              <w:r w:rsidRPr="00732B99">
                <w:rPr>
                  <w:rStyle w:val="Hyperlink"/>
                  <w:rFonts w:cstheme="minorHAnsi"/>
                  <w:b/>
                  <w:color w:val="auto"/>
                  <w:sz w:val="21"/>
                  <w:szCs w:val="21"/>
                  <w:u w:val="none"/>
                </w:rPr>
                <w:t>Segmento</w:t>
              </w:r>
              <w:proofErr w:type="spellEnd"/>
              <w:r w:rsidRPr="00732B99">
                <w:rPr>
                  <w:rStyle w:val="Hyperlink"/>
                  <w:rFonts w:cstheme="minorHAnsi"/>
                  <w:b/>
                  <w:color w:val="auto"/>
                  <w:sz w:val="21"/>
                  <w:szCs w:val="21"/>
                  <w:u w:val="none"/>
                </w:rPr>
                <w:t xml:space="preserve"> 1</w:t>
              </w:r>
            </w:hyperlink>
          </w:p>
          <w:p w:rsidR="001B662D" w:rsidRPr="00732B99" w:rsidRDefault="001B662D" w:rsidP="001B662D">
            <w:pPr>
              <w:spacing w:before="100" w:beforeAutospacing="1" w:after="100" w:afterAutospacing="1" w:line="240" w:lineRule="auto"/>
              <w:rPr>
                <w:rFonts w:eastAsia="Times New Roman" w:cstheme="minorHAnsi"/>
                <w:b/>
                <w:sz w:val="21"/>
                <w:szCs w:val="21"/>
              </w:rPr>
            </w:pPr>
            <w:hyperlink r:id="rId8" w:tgtFrame="_top" w:history="1">
              <w:r w:rsidRPr="00A454F8">
                <w:rPr>
                  <w:rStyle w:val="Hyperlink"/>
                  <w:color w:val="auto"/>
                  <w:sz w:val="21"/>
                  <w:szCs w:val="21"/>
                  <w:u w:val="none"/>
                </w:rPr>
                <w:t>5</w:t>
              </w:r>
              <w:r w:rsidRPr="00732B99">
                <w:rPr>
                  <w:rStyle w:val="Hyperlink"/>
                  <w:rFonts w:cstheme="minorHAnsi"/>
                  <w:b/>
                  <w:color w:val="auto"/>
                  <w:sz w:val="21"/>
                  <w:szCs w:val="21"/>
                  <w:u w:val="none"/>
                </w:rPr>
                <w:t xml:space="preserve">.08 </w:t>
              </w:r>
              <w:proofErr w:type="spellStart"/>
              <w:r w:rsidRPr="00732B99">
                <w:rPr>
                  <w:rStyle w:val="Hyperlink"/>
                  <w:rFonts w:cstheme="minorHAnsi"/>
                  <w:b/>
                  <w:color w:val="auto"/>
                  <w:sz w:val="21"/>
                  <w:szCs w:val="21"/>
                  <w:u w:val="none"/>
                </w:rPr>
                <w:t>Examen</w:t>
              </w:r>
              <w:proofErr w:type="spellEnd"/>
              <w:r w:rsidRPr="00732B99">
                <w:rPr>
                  <w:rStyle w:val="Hyperlink"/>
                  <w:rFonts w:cstheme="minorHAnsi"/>
                  <w:b/>
                  <w:color w:val="auto"/>
                  <w:sz w:val="21"/>
                  <w:szCs w:val="21"/>
                  <w:u w:val="none"/>
                </w:rPr>
                <w:t xml:space="preserve"> del </w:t>
              </w:r>
              <w:proofErr w:type="spellStart"/>
              <w:r w:rsidRPr="00732B99">
                <w:rPr>
                  <w:rStyle w:val="Hyperlink"/>
                  <w:rFonts w:cstheme="minorHAnsi"/>
                  <w:b/>
                  <w:color w:val="auto"/>
                  <w:sz w:val="21"/>
                  <w:szCs w:val="21"/>
                  <w:u w:val="none"/>
                </w:rPr>
                <w:t>Segmento</w:t>
              </w:r>
              <w:proofErr w:type="spellEnd"/>
              <w:r w:rsidRPr="00732B99">
                <w:rPr>
                  <w:rStyle w:val="Hyperlink"/>
                  <w:rFonts w:cstheme="minorHAnsi"/>
                  <w:b/>
                  <w:color w:val="auto"/>
                  <w:sz w:val="21"/>
                  <w:szCs w:val="21"/>
                  <w:u w:val="none"/>
                </w:rPr>
                <w:t xml:space="preserve"> 1 Parte 2</w:t>
              </w:r>
            </w:hyperlink>
          </w:p>
        </w:tc>
        <w:tc>
          <w:tcPr>
            <w:tcW w:w="0" w:type="auto"/>
            <w:vMerge/>
            <w:tcBorders>
              <w:left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after="0" w:line="240" w:lineRule="auto"/>
              <w:rPr>
                <w:rFonts w:eastAsia="Times New Roman" w:cstheme="minorHAnsi"/>
                <w:b/>
                <w:color w:val="000000"/>
                <w:sz w:val="21"/>
                <w:szCs w:val="21"/>
              </w:rPr>
            </w:pPr>
          </w:p>
        </w:tc>
      </w:tr>
      <w:tr w:rsidR="001B662D" w:rsidRPr="00732B99" w:rsidTr="00F41008">
        <w:trPr>
          <w:trHeight w:val="20"/>
        </w:trPr>
        <w:tc>
          <w:tcPr>
            <w:tcW w:w="0" w:type="auto"/>
            <w:vMerge/>
            <w:tcBorders>
              <w:top w:val="single" w:sz="6" w:space="0" w:color="000000"/>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after="0" w:line="240" w:lineRule="auto"/>
              <w:jc w:val="center"/>
              <w:rPr>
                <w:rFonts w:eastAsia="Times New Roman" w:cstheme="minorHAnsi"/>
                <w:b/>
                <w:color w:val="000000"/>
                <w:sz w:val="21"/>
                <w:szCs w:val="21"/>
              </w:rPr>
            </w:pPr>
          </w:p>
        </w:tc>
        <w:tc>
          <w:tcPr>
            <w:tcW w:w="0" w:type="auto"/>
            <w:vMerge/>
            <w:tcBorders>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before="100" w:beforeAutospacing="1" w:after="100" w:afterAutospacing="1" w:line="240" w:lineRule="auto"/>
              <w:rPr>
                <w:rFonts w:eastAsia="Times New Roman" w:cstheme="minorHAnsi"/>
                <w:b/>
                <w:color w:val="000000"/>
                <w:sz w:val="21"/>
                <w:szCs w:val="21"/>
              </w:rPr>
            </w:pPr>
          </w:p>
        </w:tc>
        <w:tc>
          <w:tcPr>
            <w:tcW w:w="0" w:type="auto"/>
            <w:tcBorders>
              <w:left w:val="single" w:sz="6" w:space="0" w:color="000000"/>
              <w:bottom w:val="single" w:sz="6" w:space="0" w:color="000000"/>
              <w:right w:val="single" w:sz="6" w:space="0" w:color="000000"/>
            </w:tcBorders>
            <w:shd w:val="clear" w:color="auto" w:fill="FFFAE0"/>
            <w:tcMar>
              <w:top w:w="120" w:type="dxa"/>
              <w:left w:w="120" w:type="dxa"/>
              <w:bottom w:w="120" w:type="dxa"/>
              <w:right w:w="120" w:type="dxa"/>
            </w:tcMar>
            <w:vAlign w:val="center"/>
          </w:tcPr>
          <w:p w:rsidR="001B662D" w:rsidRPr="00732B99" w:rsidRDefault="001B662D" w:rsidP="001B662D">
            <w:pPr>
              <w:spacing w:after="0" w:line="240" w:lineRule="auto"/>
              <w:rPr>
                <w:rFonts w:eastAsia="Times New Roman" w:cstheme="minorHAnsi"/>
                <w:b/>
                <w:color w:val="000000"/>
                <w:sz w:val="21"/>
                <w:szCs w:val="21"/>
              </w:rPr>
            </w:pPr>
          </w:p>
        </w:tc>
      </w:tr>
    </w:tbl>
    <w:p w:rsidR="00C70E8A" w:rsidRPr="00732B99" w:rsidRDefault="00C70E8A">
      <w:pPr>
        <w:rPr>
          <w:rFonts w:cstheme="minorHAnsi"/>
          <w:b/>
        </w:rPr>
      </w:pPr>
    </w:p>
    <w:sectPr w:rsidR="00C70E8A" w:rsidRPr="00732B99" w:rsidSect="00EF653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Arial"/>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34E"/>
    <w:multiLevelType w:val="multilevel"/>
    <w:tmpl w:val="B9AA1DAE"/>
    <w:lvl w:ilvl="0">
      <w:start w:val="1"/>
      <w:numFmt w:val="decimalZero"/>
      <w:lvlText w:val="%1.0"/>
      <w:lvlJc w:val="left"/>
      <w:pPr>
        <w:ind w:left="585" w:hanging="585"/>
      </w:pPr>
      <w:rPr>
        <w:rFonts w:ascii="Helvetica Neue" w:hAnsi="Helvetica Neue" w:hint="default"/>
        <w:sz w:val="21"/>
      </w:rPr>
    </w:lvl>
    <w:lvl w:ilvl="1">
      <w:start w:val="1"/>
      <w:numFmt w:val="decimalZero"/>
      <w:lvlText w:val="%1.%2"/>
      <w:lvlJc w:val="left"/>
      <w:pPr>
        <w:ind w:left="1305" w:hanging="585"/>
      </w:pPr>
      <w:rPr>
        <w:rFonts w:ascii="Helvetica Neue" w:hAnsi="Helvetica Neue" w:hint="default"/>
        <w:sz w:val="21"/>
      </w:rPr>
    </w:lvl>
    <w:lvl w:ilvl="2">
      <w:start w:val="1"/>
      <w:numFmt w:val="decimal"/>
      <w:lvlText w:val="%1.%2.%3"/>
      <w:lvlJc w:val="left"/>
      <w:pPr>
        <w:ind w:left="2160" w:hanging="720"/>
      </w:pPr>
      <w:rPr>
        <w:rFonts w:ascii="Helvetica Neue" w:hAnsi="Helvetica Neue" w:hint="default"/>
        <w:sz w:val="21"/>
      </w:rPr>
    </w:lvl>
    <w:lvl w:ilvl="3">
      <w:start w:val="1"/>
      <w:numFmt w:val="decimal"/>
      <w:lvlText w:val="%1.%2.%3.%4"/>
      <w:lvlJc w:val="left"/>
      <w:pPr>
        <w:ind w:left="2880" w:hanging="720"/>
      </w:pPr>
      <w:rPr>
        <w:rFonts w:ascii="Helvetica Neue" w:hAnsi="Helvetica Neue" w:hint="default"/>
        <w:sz w:val="21"/>
      </w:rPr>
    </w:lvl>
    <w:lvl w:ilvl="4">
      <w:start w:val="1"/>
      <w:numFmt w:val="decimal"/>
      <w:lvlText w:val="%1.%2.%3.%4.%5"/>
      <w:lvlJc w:val="left"/>
      <w:pPr>
        <w:ind w:left="3960" w:hanging="1080"/>
      </w:pPr>
      <w:rPr>
        <w:rFonts w:ascii="Helvetica Neue" w:hAnsi="Helvetica Neue" w:hint="default"/>
        <w:sz w:val="21"/>
      </w:rPr>
    </w:lvl>
    <w:lvl w:ilvl="5">
      <w:start w:val="1"/>
      <w:numFmt w:val="decimal"/>
      <w:lvlText w:val="%1.%2.%3.%4.%5.%6"/>
      <w:lvlJc w:val="left"/>
      <w:pPr>
        <w:ind w:left="4680" w:hanging="1080"/>
      </w:pPr>
      <w:rPr>
        <w:rFonts w:ascii="Helvetica Neue" w:hAnsi="Helvetica Neue" w:hint="default"/>
        <w:sz w:val="21"/>
      </w:rPr>
    </w:lvl>
    <w:lvl w:ilvl="6">
      <w:start w:val="1"/>
      <w:numFmt w:val="decimal"/>
      <w:lvlText w:val="%1.%2.%3.%4.%5.%6.%7"/>
      <w:lvlJc w:val="left"/>
      <w:pPr>
        <w:ind w:left="5760" w:hanging="1440"/>
      </w:pPr>
      <w:rPr>
        <w:rFonts w:ascii="Helvetica Neue" w:hAnsi="Helvetica Neue" w:hint="default"/>
        <w:sz w:val="21"/>
      </w:rPr>
    </w:lvl>
    <w:lvl w:ilvl="7">
      <w:start w:val="1"/>
      <w:numFmt w:val="decimal"/>
      <w:lvlText w:val="%1.%2.%3.%4.%5.%6.%7.%8"/>
      <w:lvlJc w:val="left"/>
      <w:pPr>
        <w:ind w:left="6480" w:hanging="1440"/>
      </w:pPr>
      <w:rPr>
        <w:rFonts w:ascii="Helvetica Neue" w:hAnsi="Helvetica Neue" w:hint="default"/>
        <w:sz w:val="21"/>
      </w:rPr>
    </w:lvl>
    <w:lvl w:ilvl="8">
      <w:start w:val="1"/>
      <w:numFmt w:val="decimal"/>
      <w:lvlText w:val="%1.%2.%3.%4.%5.%6.%7.%8.%9"/>
      <w:lvlJc w:val="left"/>
      <w:pPr>
        <w:ind w:left="7560" w:hanging="1800"/>
      </w:pPr>
      <w:rPr>
        <w:rFonts w:ascii="Helvetica Neue" w:hAnsi="Helvetica Neue" w:hint="default"/>
        <w:sz w:val="21"/>
      </w:rPr>
    </w:lvl>
  </w:abstractNum>
  <w:abstractNum w:abstractNumId="1" w15:restartNumberingAfterBreak="0">
    <w:nsid w:val="0F3C2AEB"/>
    <w:multiLevelType w:val="multilevel"/>
    <w:tmpl w:val="7994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1292C"/>
    <w:multiLevelType w:val="multilevel"/>
    <w:tmpl w:val="69D0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A0079"/>
    <w:multiLevelType w:val="hybridMultilevel"/>
    <w:tmpl w:val="4790F3DC"/>
    <w:lvl w:ilvl="0" w:tplc="41DC00AC">
      <w:start w:val="6"/>
      <w:numFmt w:val="bullet"/>
      <w:lvlText w:val=""/>
      <w:lvlJc w:val="left"/>
      <w:pPr>
        <w:ind w:left="720" w:hanging="360"/>
      </w:pPr>
      <w:rPr>
        <w:rFonts w:ascii="Symbol" w:eastAsiaTheme="minorHAnsi" w:hAnsi="Symbol" w:cs="Arial"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2309C"/>
    <w:multiLevelType w:val="multilevel"/>
    <w:tmpl w:val="FC82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80736"/>
    <w:multiLevelType w:val="hybridMultilevel"/>
    <w:tmpl w:val="FC86604E"/>
    <w:lvl w:ilvl="0" w:tplc="A47A65EE">
      <w:start w:val="1"/>
      <w:numFmt w:val="decimalZero"/>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3598579A"/>
    <w:multiLevelType w:val="multilevel"/>
    <w:tmpl w:val="D434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14E62"/>
    <w:multiLevelType w:val="multilevel"/>
    <w:tmpl w:val="97BC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561D4"/>
    <w:multiLevelType w:val="multilevel"/>
    <w:tmpl w:val="BFE0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4B077A"/>
    <w:multiLevelType w:val="multilevel"/>
    <w:tmpl w:val="1A7E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07C16"/>
    <w:multiLevelType w:val="multilevel"/>
    <w:tmpl w:val="753014BC"/>
    <w:lvl w:ilvl="0">
      <w:start w:val="7"/>
      <w:numFmt w:val="decimal"/>
      <w:lvlText w:val="%1"/>
      <w:lvlJc w:val="left"/>
      <w:pPr>
        <w:ind w:left="420" w:hanging="420"/>
      </w:pPr>
      <w:rPr>
        <w:rFonts w:hint="default"/>
      </w:rPr>
    </w:lvl>
    <w:lvl w:ilvl="1">
      <w:start w:val="4"/>
      <w:numFmt w:val="decimalZero"/>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Zero"/>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5465715B"/>
    <w:multiLevelType w:val="multilevel"/>
    <w:tmpl w:val="25E0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4545BD"/>
    <w:multiLevelType w:val="multilevel"/>
    <w:tmpl w:val="4D1A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01860"/>
    <w:multiLevelType w:val="multilevel"/>
    <w:tmpl w:val="BF1C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E701E6"/>
    <w:multiLevelType w:val="multilevel"/>
    <w:tmpl w:val="291A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546E0E"/>
    <w:multiLevelType w:val="multilevel"/>
    <w:tmpl w:val="A0BE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4"/>
  </w:num>
  <w:num w:numId="4">
    <w:abstractNumId w:val="12"/>
  </w:num>
  <w:num w:numId="5">
    <w:abstractNumId w:val="2"/>
  </w:num>
  <w:num w:numId="6">
    <w:abstractNumId w:val="9"/>
  </w:num>
  <w:num w:numId="7">
    <w:abstractNumId w:val="10"/>
  </w:num>
  <w:num w:numId="8">
    <w:abstractNumId w:val="3"/>
  </w:num>
  <w:num w:numId="9">
    <w:abstractNumId w:val="0"/>
  </w:num>
  <w:num w:numId="10">
    <w:abstractNumId w:val="5"/>
  </w:num>
  <w:num w:numId="11">
    <w:abstractNumId w:val="15"/>
  </w:num>
  <w:num w:numId="12">
    <w:abstractNumId w:val="11"/>
  </w:num>
  <w:num w:numId="13">
    <w:abstractNumId w:val="13"/>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79"/>
    <w:rsid w:val="00051358"/>
    <w:rsid w:val="0012261F"/>
    <w:rsid w:val="00166440"/>
    <w:rsid w:val="001A215C"/>
    <w:rsid w:val="001B662D"/>
    <w:rsid w:val="002C74F9"/>
    <w:rsid w:val="002F0495"/>
    <w:rsid w:val="004841D3"/>
    <w:rsid w:val="0050772F"/>
    <w:rsid w:val="005365FA"/>
    <w:rsid w:val="005777ED"/>
    <w:rsid w:val="00586A0A"/>
    <w:rsid w:val="005D3679"/>
    <w:rsid w:val="005E18E4"/>
    <w:rsid w:val="005E7D94"/>
    <w:rsid w:val="00607C91"/>
    <w:rsid w:val="00680F8F"/>
    <w:rsid w:val="006A6F0F"/>
    <w:rsid w:val="00732B99"/>
    <w:rsid w:val="00792C68"/>
    <w:rsid w:val="00A454F8"/>
    <w:rsid w:val="00A55358"/>
    <w:rsid w:val="00A56008"/>
    <w:rsid w:val="00A8545C"/>
    <w:rsid w:val="00A94448"/>
    <w:rsid w:val="00B008CC"/>
    <w:rsid w:val="00B230F1"/>
    <w:rsid w:val="00B66C98"/>
    <w:rsid w:val="00B93818"/>
    <w:rsid w:val="00B95179"/>
    <w:rsid w:val="00B96BA3"/>
    <w:rsid w:val="00BB546D"/>
    <w:rsid w:val="00BC1544"/>
    <w:rsid w:val="00C55B2E"/>
    <w:rsid w:val="00C70E8A"/>
    <w:rsid w:val="00CA11F1"/>
    <w:rsid w:val="00CF6F2E"/>
    <w:rsid w:val="00D544B1"/>
    <w:rsid w:val="00D555A5"/>
    <w:rsid w:val="00EB5A2D"/>
    <w:rsid w:val="00EE3A5A"/>
    <w:rsid w:val="00EE7E0E"/>
    <w:rsid w:val="00EF6536"/>
    <w:rsid w:val="00F07584"/>
    <w:rsid w:val="00F41008"/>
    <w:rsid w:val="00F8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7DA9"/>
  <w15:chartTrackingRefBased/>
  <w15:docId w15:val="{AEF68F2A-0DD4-4222-B15B-AEC1DB48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98"/>
    <w:pPr>
      <w:ind w:left="720"/>
      <w:contextualSpacing/>
    </w:pPr>
  </w:style>
  <w:style w:type="paragraph" w:styleId="NormalWeb">
    <w:name w:val="Normal (Web)"/>
    <w:basedOn w:val="Normal"/>
    <w:uiPriority w:val="99"/>
    <w:semiHidden/>
    <w:unhideWhenUsed/>
    <w:rsid w:val="00B96B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7953">
      <w:bodyDiv w:val="1"/>
      <w:marLeft w:val="0"/>
      <w:marRight w:val="0"/>
      <w:marTop w:val="0"/>
      <w:marBottom w:val="0"/>
      <w:divBdr>
        <w:top w:val="none" w:sz="0" w:space="0" w:color="auto"/>
        <w:left w:val="none" w:sz="0" w:space="0" w:color="auto"/>
        <w:bottom w:val="none" w:sz="0" w:space="0" w:color="auto"/>
        <w:right w:val="none" w:sz="0" w:space="0" w:color="auto"/>
      </w:divBdr>
    </w:div>
    <w:div w:id="112556213">
      <w:bodyDiv w:val="1"/>
      <w:marLeft w:val="0"/>
      <w:marRight w:val="0"/>
      <w:marTop w:val="0"/>
      <w:marBottom w:val="0"/>
      <w:divBdr>
        <w:top w:val="none" w:sz="0" w:space="0" w:color="auto"/>
        <w:left w:val="none" w:sz="0" w:space="0" w:color="auto"/>
        <w:bottom w:val="none" w:sz="0" w:space="0" w:color="auto"/>
        <w:right w:val="none" w:sz="0" w:space="0" w:color="auto"/>
      </w:divBdr>
    </w:div>
    <w:div w:id="181631298">
      <w:bodyDiv w:val="1"/>
      <w:marLeft w:val="0"/>
      <w:marRight w:val="0"/>
      <w:marTop w:val="0"/>
      <w:marBottom w:val="0"/>
      <w:divBdr>
        <w:top w:val="none" w:sz="0" w:space="0" w:color="auto"/>
        <w:left w:val="none" w:sz="0" w:space="0" w:color="auto"/>
        <w:bottom w:val="none" w:sz="0" w:space="0" w:color="auto"/>
        <w:right w:val="none" w:sz="0" w:space="0" w:color="auto"/>
      </w:divBdr>
    </w:div>
    <w:div w:id="386074449">
      <w:bodyDiv w:val="1"/>
      <w:marLeft w:val="0"/>
      <w:marRight w:val="0"/>
      <w:marTop w:val="0"/>
      <w:marBottom w:val="0"/>
      <w:divBdr>
        <w:top w:val="none" w:sz="0" w:space="0" w:color="auto"/>
        <w:left w:val="none" w:sz="0" w:space="0" w:color="auto"/>
        <w:bottom w:val="none" w:sz="0" w:space="0" w:color="auto"/>
        <w:right w:val="none" w:sz="0" w:space="0" w:color="auto"/>
      </w:divBdr>
    </w:div>
    <w:div w:id="387337758">
      <w:bodyDiv w:val="1"/>
      <w:marLeft w:val="0"/>
      <w:marRight w:val="0"/>
      <w:marTop w:val="0"/>
      <w:marBottom w:val="0"/>
      <w:divBdr>
        <w:top w:val="none" w:sz="0" w:space="0" w:color="auto"/>
        <w:left w:val="none" w:sz="0" w:space="0" w:color="auto"/>
        <w:bottom w:val="none" w:sz="0" w:space="0" w:color="auto"/>
        <w:right w:val="none" w:sz="0" w:space="0" w:color="auto"/>
      </w:divBdr>
    </w:div>
    <w:div w:id="617369182">
      <w:bodyDiv w:val="1"/>
      <w:marLeft w:val="0"/>
      <w:marRight w:val="0"/>
      <w:marTop w:val="0"/>
      <w:marBottom w:val="0"/>
      <w:divBdr>
        <w:top w:val="none" w:sz="0" w:space="0" w:color="auto"/>
        <w:left w:val="none" w:sz="0" w:space="0" w:color="auto"/>
        <w:bottom w:val="none" w:sz="0" w:space="0" w:color="auto"/>
        <w:right w:val="none" w:sz="0" w:space="0" w:color="auto"/>
      </w:divBdr>
    </w:div>
    <w:div w:id="735321881">
      <w:bodyDiv w:val="1"/>
      <w:marLeft w:val="0"/>
      <w:marRight w:val="0"/>
      <w:marTop w:val="0"/>
      <w:marBottom w:val="0"/>
      <w:divBdr>
        <w:top w:val="none" w:sz="0" w:space="0" w:color="auto"/>
        <w:left w:val="none" w:sz="0" w:space="0" w:color="auto"/>
        <w:bottom w:val="none" w:sz="0" w:space="0" w:color="auto"/>
        <w:right w:val="none" w:sz="0" w:space="0" w:color="auto"/>
      </w:divBdr>
    </w:div>
    <w:div w:id="745566427">
      <w:bodyDiv w:val="1"/>
      <w:marLeft w:val="0"/>
      <w:marRight w:val="0"/>
      <w:marTop w:val="0"/>
      <w:marBottom w:val="0"/>
      <w:divBdr>
        <w:top w:val="none" w:sz="0" w:space="0" w:color="auto"/>
        <w:left w:val="none" w:sz="0" w:space="0" w:color="auto"/>
        <w:bottom w:val="none" w:sz="0" w:space="0" w:color="auto"/>
        <w:right w:val="none" w:sz="0" w:space="0" w:color="auto"/>
      </w:divBdr>
    </w:div>
    <w:div w:id="765930303">
      <w:bodyDiv w:val="1"/>
      <w:marLeft w:val="0"/>
      <w:marRight w:val="0"/>
      <w:marTop w:val="0"/>
      <w:marBottom w:val="0"/>
      <w:divBdr>
        <w:top w:val="none" w:sz="0" w:space="0" w:color="auto"/>
        <w:left w:val="none" w:sz="0" w:space="0" w:color="auto"/>
        <w:bottom w:val="none" w:sz="0" w:space="0" w:color="auto"/>
        <w:right w:val="none" w:sz="0" w:space="0" w:color="auto"/>
      </w:divBdr>
    </w:div>
    <w:div w:id="848953870">
      <w:bodyDiv w:val="1"/>
      <w:marLeft w:val="0"/>
      <w:marRight w:val="0"/>
      <w:marTop w:val="0"/>
      <w:marBottom w:val="0"/>
      <w:divBdr>
        <w:top w:val="none" w:sz="0" w:space="0" w:color="auto"/>
        <w:left w:val="none" w:sz="0" w:space="0" w:color="auto"/>
        <w:bottom w:val="none" w:sz="0" w:space="0" w:color="auto"/>
        <w:right w:val="none" w:sz="0" w:space="0" w:color="auto"/>
      </w:divBdr>
    </w:div>
    <w:div w:id="1071925313">
      <w:bodyDiv w:val="1"/>
      <w:marLeft w:val="0"/>
      <w:marRight w:val="0"/>
      <w:marTop w:val="0"/>
      <w:marBottom w:val="0"/>
      <w:divBdr>
        <w:top w:val="none" w:sz="0" w:space="0" w:color="auto"/>
        <w:left w:val="none" w:sz="0" w:space="0" w:color="auto"/>
        <w:bottom w:val="none" w:sz="0" w:space="0" w:color="auto"/>
        <w:right w:val="none" w:sz="0" w:space="0" w:color="auto"/>
      </w:divBdr>
    </w:div>
    <w:div w:id="1089539285">
      <w:bodyDiv w:val="1"/>
      <w:marLeft w:val="0"/>
      <w:marRight w:val="0"/>
      <w:marTop w:val="0"/>
      <w:marBottom w:val="0"/>
      <w:divBdr>
        <w:top w:val="none" w:sz="0" w:space="0" w:color="auto"/>
        <w:left w:val="none" w:sz="0" w:space="0" w:color="auto"/>
        <w:bottom w:val="none" w:sz="0" w:space="0" w:color="auto"/>
        <w:right w:val="none" w:sz="0" w:space="0" w:color="auto"/>
      </w:divBdr>
    </w:div>
    <w:div w:id="1141534256">
      <w:bodyDiv w:val="1"/>
      <w:marLeft w:val="0"/>
      <w:marRight w:val="0"/>
      <w:marTop w:val="0"/>
      <w:marBottom w:val="0"/>
      <w:divBdr>
        <w:top w:val="none" w:sz="0" w:space="0" w:color="auto"/>
        <w:left w:val="none" w:sz="0" w:space="0" w:color="auto"/>
        <w:bottom w:val="none" w:sz="0" w:space="0" w:color="auto"/>
        <w:right w:val="none" w:sz="0" w:space="0" w:color="auto"/>
      </w:divBdr>
    </w:div>
    <w:div w:id="1158230124">
      <w:bodyDiv w:val="1"/>
      <w:marLeft w:val="0"/>
      <w:marRight w:val="0"/>
      <w:marTop w:val="0"/>
      <w:marBottom w:val="0"/>
      <w:divBdr>
        <w:top w:val="none" w:sz="0" w:space="0" w:color="auto"/>
        <w:left w:val="none" w:sz="0" w:space="0" w:color="auto"/>
        <w:bottom w:val="none" w:sz="0" w:space="0" w:color="auto"/>
        <w:right w:val="none" w:sz="0" w:space="0" w:color="auto"/>
      </w:divBdr>
    </w:div>
    <w:div w:id="1433820482">
      <w:bodyDiv w:val="1"/>
      <w:marLeft w:val="0"/>
      <w:marRight w:val="0"/>
      <w:marTop w:val="0"/>
      <w:marBottom w:val="0"/>
      <w:divBdr>
        <w:top w:val="none" w:sz="0" w:space="0" w:color="auto"/>
        <w:left w:val="none" w:sz="0" w:space="0" w:color="auto"/>
        <w:bottom w:val="none" w:sz="0" w:space="0" w:color="auto"/>
        <w:right w:val="none" w:sz="0" w:space="0" w:color="auto"/>
      </w:divBdr>
    </w:div>
    <w:div w:id="1445732273">
      <w:bodyDiv w:val="1"/>
      <w:marLeft w:val="0"/>
      <w:marRight w:val="0"/>
      <w:marTop w:val="0"/>
      <w:marBottom w:val="0"/>
      <w:divBdr>
        <w:top w:val="none" w:sz="0" w:space="0" w:color="auto"/>
        <w:left w:val="none" w:sz="0" w:space="0" w:color="auto"/>
        <w:bottom w:val="none" w:sz="0" w:space="0" w:color="auto"/>
        <w:right w:val="none" w:sz="0" w:space="0" w:color="auto"/>
      </w:divBdr>
    </w:div>
    <w:div w:id="1483080325">
      <w:bodyDiv w:val="1"/>
      <w:marLeft w:val="0"/>
      <w:marRight w:val="0"/>
      <w:marTop w:val="0"/>
      <w:marBottom w:val="0"/>
      <w:divBdr>
        <w:top w:val="none" w:sz="0" w:space="0" w:color="auto"/>
        <w:left w:val="none" w:sz="0" w:space="0" w:color="auto"/>
        <w:bottom w:val="none" w:sz="0" w:space="0" w:color="auto"/>
        <w:right w:val="none" w:sz="0" w:space="0" w:color="auto"/>
      </w:divBdr>
    </w:div>
    <w:div w:id="1590457032">
      <w:bodyDiv w:val="1"/>
      <w:marLeft w:val="0"/>
      <w:marRight w:val="0"/>
      <w:marTop w:val="0"/>
      <w:marBottom w:val="0"/>
      <w:divBdr>
        <w:top w:val="none" w:sz="0" w:space="0" w:color="auto"/>
        <w:left w:val="none" w:sz="0" w:space="0" w:color="auto"/>
        <w:bottom w:val="none" w:sz="0" w:space="0" w:color="auto"/>
        <w:right w:val="none" w:sz="0" w:space="0" w:color="auto"/>
      </w:divBdr>
    </w:div>
    <w:div w:id="1595362035">
      <w:bodyDiv w:val="1"/>
      <w:marLeft w:val="0"/>
      <w:marRight w:val="0"/>
      <w:marTop w:val="0"/>
      <w:marBottom w:val="0"/>
      <w:divBdr>
        <w:top w:val="none" w:sz="0" w:space="0" w:color="auto"/>
        <w:left w:val="none" w:sz="0" w:space="0" w:color="auto"/>
        <w:bottom w:val="none" w:sz="0" w:space="0" w:color="auto"/>
        <w:right w:val="none" w:sz="0" w:space="0" w:color="auto"/>
      </w:divBdr>
    </w:div>
    <w:div w:id="1627353262">
      <w:bodyDiv w:val="1"/>
      <w:marLeft w:val="0"/>
      <w:marRight w:val="0"/>
      <w:marTop w:val="0"/>
      <w:marBottom w:val="0"/>
      <w:divBdr>
        <w:top w:val="none" w:sz="0" w:space="0" w:color="auto"/>
        <w:left w:val="none" w:sz="0" w:space="0" w:color="auto"/>
        <w:bottom w:val="none" w:sz="0" w:space="0" w:color="auto"/>
        <w:right w:val="none" w:sz="0" w:space="0" w:color="auto"/>
      </w:divBdr>
    </w:div>
    <w:div w:id="1717776643">
      <w:bodyDiv w:val="1"/>
      <w:marLeft w:val="0"/>
      <w:marRight w:val="0"/>
      <w:marTop w:val="0"/>
      <w:marBottom w:val="0"/>
      <w:divBdr>
        <w:top w:val="none" w:sz="0" w:space="0" w:color="auto"/>
        <w:left w:val="none" w:sz="0" w:space="0" w:color="auto"/>
        <w:bottom w:val="none" w:sz="0" w:space="0" w:color="auto"/>
        <w:right w:val="none" w:sz="0" w:space="0" w:color="auto"/>
      </w:divBdr>
    </w:div>
    <w:div w:id="1722707735">
      <w:bodyDiv w:val="1"/>
      <w:marLeft w:val="0"/>
      <w:marRight w:val="0"/>
      <w:marTop w:val="0"/>
      <w:marBottom w:val="0"/>
      <w:divBdr>
        <w:top w:val="none" w:sz="0" w:space="0" w:color="auto"/>
        <w:left w:val="none" w:sz="0" w:space="0" w:color="auto"/>
        <w:bottom w:val="none" w:sz="0" w:space="0" w:color="auto"/>
        <w:right w:val="none" w:sz="0" w:space="0" w:color="auto"/>
      </w:divBdr>
    </w:div>
    <w:div w:id="1806895739">
      <w:bodyDiv w:val="1"/>
      <w:marLeft w:val="0"/>
      <w:marRight w:val="0"/>
      <w:marTop w:val="0"/>
      <w:marBottom w:val="0"/>
      <w:divBdr>
        <w:top w:val="none" w:sz="0" w:space="0" w:color="auto"/>
        <w:left w:val="none" w:sz="0" w:space="0" w:color="auto"/>
        <w:bottom w:val="none" w:sz="0" w:space="0" w:color="auto"/>
        <w:right w:val="none" w:sz="0" w:space="0" w:color="auto"/>
      </w:divBdr>
    </w:div>
    <w:div w:id="1814827504">
      <w:bodyDiv w:val="1"/>
      <w:marLeft w:val="0"/>
      <w:marRight w:val="0"/>
      <w:marTop w:val="0"/>
      <w:marBottom w:val="0"/>
      <w:divBdr>
        <w:top w:val="none" w:sz="0" w:space="0" w:color="auto"/>
        <w:left w:val="none" w:sz="0" w:space="0" w:color="auto"/>
        <w:bottom w:val="none" w:sz="0" w:space="0" w:color="auto"/>
        <w:right w:val="none" w:sz="0" w:space="0" w:color="auto"/>
      </w:divBdr>
    </w:div>
    <w:div w:id="1820417098">
      <w:bodyDiv w:val="1"/>
      <w:marLeft w:val="0"/>
      <w:marRight w:val="0"/>
      <w:marTop w:val="0"/>
      <w:marBottom w:val="0"/>
      <w:divBdr>
        <w:top w:val="none" w:sz="0" w:space="0" w:color="auto"/>
        <w:left w:val="none" w:sz="0" w:space="0" w:color="auto"/>
        <w:bottom w:val="none" w:sz="0" w:space="0" w:color="auto"/>
        <w:right w:val="none" w:sz="0" w:space="0" w:color="auto"/>
      </w:divBdr>
    </w:div>
    <w:div w:id="18858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ange.flvs.net/educator/teacher/assignmentfeedback.cgi?csantiago135*mpos=10&amp;spos=0&amp;slt=F3.KsUj9sckiQ*4535*kimberlinalonso*0010" TargetMode="External"/><Relationship Id="rId3" Type="http://schemas.openxmlformats.org/officeDocument/2006/relationships/settings" Target="settings.xml"/><Relationship Id="rId7" Type="http://schemas.openxmlformats.org/officeDocument/2006/relationships/hyperlink" Target="http://orange.flvs.net/educator/teacher/examform.cgi?csantiago135*mpos=10&amp;spos=0&amp;slt=F3.KsUj9sckiQ*4535*0019*kimberlinalon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ange.flvs.net/educator/teacher/assignmentfeedback.cgi?csantiago135*mpos=10&amp;spos=0&amp;slt=F3.KsUj9sckiQ*4535*kimberlinalonso*0001" TargetMode="External"/><Relationship Id="rId5" Type="http://schemas.openxmlformats.org/officeDocument/2006/relationships/hyperlink" Target="http://orange.flvs.net/educator/teacher/examform.cgi?csantiago135*mpos=10&amp;spos=0&amp;slt=F3.KsUj9sckiQ*4535*0017*kimberlinalons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Adinah Ragland</dc:creator>
  <cp:keywords/>
  <dc:description/>
  <cp:lastModifiedBy>Santiago, Carmen A.</cp:lastModifiedBy>
  <cp:revision>2</cp:revision>
  <dcterms:created xsi:type="dcterms:W3CDTF">2018-08-08T13:24:00Z</dcterms:created>
  <dcterms:modified xsi:type="dcterms:W3CDTF">2018-08-08T13:24:00Z</dcterms:modified>
</cp:coreProperties>
</file>